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A4CF62" w14:textId="4A6ECBF5" w:rsidR="00F61666" w:rsidRPr="0017270E" w:rsidRDefault="00F61666" w:rsidP="00F61666">
      <w:pPr>
        <w:spacing w:after="0" w:line="240" w:lineRule="auto"/>
        <w:jc w:val="center"/>
        <w:rPr>
          <w:b/>
          <w:bCs/>
          <w:color w:val="FF0000"/>
          <w:szCs w:val="24"/>
        </w:rPr>
      </w:pPr>
      <w:r w:rsidRPr="0017270E">
        <w:rPr>
          <w:b/>
          <w:color w:val="000000" w:themeColor="text1"/>
        </w:rPr>
        <w:t xml:space="preserve">OBJEKTŲ </w:t>
      </w:r>
      <w:r w:rsidR="005B0A5C" w:rsidRPr="0017270E">
        <w:rPr>
          <w:b/>
          <w:color w:val="000000" w:themeColor="text1"/>
        </w:rPr>
        <w:t xml:space="preserve">KOPIJŲ </w:t>
      </w:r>
      <w:r w:rsidR="00D07857">
        <w:rPr>
          <w:b/>
          <w:color w:val="000000" w:themeColor="text1"/>
        </w:rPr>
        <w:t>(MINIATIŪRŲ)</w:t>
      </w:r>
      <w:r w:rsidR="00733914">
        <w:rPr>
          <w:b/>
          <w:color w:val="000000" w:themeColor="text1"/>
        </w:rPr>
        <w:t xml:space="preserve"> </w:t>
      </w:r>
      <w:r w:rsidRPr="0017270E">
        <w:rPr>
          <w:b/>
          <w:color w:val="000000" w:themeColor="text1"/>
          <w:szCs w:val="24"/>
        </w:rPr>
        <w:t>PIRKIM</w:t>
      </w:r>
      <w:r w:rsidR="00AD14E3" w:rsidRPr="0017270E">
        <w:rPr>
          <w:b/>
          <w:color w:val="000000" w:themeColor="text1"/>
          <w:szCs w:val="24"/>
        </w:rPr>
        <w:t>O</w:t>
      </w:r>
    </w:p>
    <w:p w14:paraId="11B4A404" w14:textId="77777777" w:rsidR="00F61666" w:rsidRPr="0017270E" w:rsidRDefault="00F61666" w:rsidP="00F61666">
      <w:pPr>
        <w:tabs>
          <w:tab w:val="left" w:pos="1296"/>
        </w:tabs>
        <w:spacing w:after="0" w:line="240" w:lineRule="auto"/>
        <w:jc w:val="center"/>
        <w:rPr>
          <w:b/>
          <w:color w:val="000000" w:themeColor="text1"/>
          <w:szCs w:val="24"/>
        </w:rPr>
      </w:pPr>
    </w:p>
    <w:p w14:paraId="5A04F6E2" w14:textId="77777777" w:rsidR="00F61666" w:rsidRPr="0017270E" w:rsidRDefault="00F61666" w:rsidP="00F61666">
      <w:pPr>
        <w:tabs>
          <w:tab w:val="left" w:pos="765"/>
          <w:tab w:val="left" w:pos="1304"/>
          <w:tab w:val="left" w:pos="1457"/>
          <w:tab w:val="left" w:pos="1604"/>
          <w:tab w:val="left" w:pos="1757"/>
        </w:tabs>
        <w:autoSpaceDE w:val="0"/>
        <w:autoSpaceDN w:val="0"/>
        <w:adjustRightInd w:val="0"/>
        <w:spacing w:after="0" w:line="360" w:lineRule="auto"/>
        <w:jc w:val="center"/>
        <w:rPr>
          <w:rFonts w:eastAsia="Times New Roman"/>
          <w:b/>
          <w:bCs/>
          <w:color w:val="000000" w:themeColor="text1"/>
          <w:szCs w:val="24"/>
        </w:rPr>
      </w:pPr>
      <w:r w:rsidRPr="0017270E">
        <w:rPr>
          <w:rFonts w:eastAsia="Times New Roman"/>
          <w:b/>
          <w:bCs/>
          <w:color w:val="000000" w:themeColor="text1"/>
          <w:szCs w:val="24"/>
        </w:rPr>
        <w:t>TECHNINĖ SPECIFIKACIJ</w:t>
      </w:r>
      <w:r w:rsidR="00D72584" w:rsidRPr="0017270E">
        <w:rPr>
          <w:rFonts w:eastAsia="Times New Roman"/>
          <w:b/>
          <w:bCs/>
          <w:color w:val="000000" w:themeColor="text1"/>
          <w:szCs w:val="24"/>
        </w:rPr>
        <w:t>A</w:t>
      </w:r>
    </w:p>
    <w:p w14:paraId="0B80163E" w14:textId="77777777" w:rsidR="00F61666" w:rsidRPr="0017270E" w:rsidRDefault="00F61666" w:rsidP="00F61666">
      <w:pPr>
        <w:spacing w:after="0" w:line="240" w:lineRule="auto"/>
        <w:jc w:val="center"/>
        <w:rPr>
          <w:b/>
          <w:caps/>
          <w:color w:val="000000" w:themeColor="text1"/>
        </w:rPr>
      </w:pPr>
    </w:p>
    <w:p w14:paraId="4BE20FB4" w14:textId="77777777" w:rsidR="00F61666" w:rsidRPr="0017270E" w:rsidRDefault="00F61666" w:rsidP="00BC5FF3">
      <w:pPr>
        <w:autoSpaceDE w:val="0"/>
        <w:autoSpaceDN w:val="0"/>
        <w:adjustRightInd w:val="0"/>
        <w:ind w:left="-284"/>
        <w:jc w:val="both"/>
        <w:rPr>
          <w:color w:val="000000" w:themeColor="text1"/>
        </w:rPr>
      </w:pPr>
      <w:r w:rsidRPr="0017270E">
        <w:rPr>
          <w:b/>
          <w:bCs/>
          <w:color w:val="000000" w:themeColor="text1"/>
        </w:rPr>
        <w:t xml:space="preserve">1. </w:t>
      </w:r>
      <w:r w:rsidRPr="0017270E">
        <w:rPr>
          <w:rFonts w:eastAsia="Times New Roman"/>
          <w:b/>
          <w:bCs/>
          <w:color w:val="000000" w:themeColor="text1"/>
          <w:szCs w:val="24"/>
        </w:rPr>
        <w:t>Pirkėjas</w:t>
      </w:r>
      <w:r w:rsidRPr="0017270E">
        <w:rPr>
          <w:b/>
          <w:bCs/>
          <w:color w:val="000000" w:themeColor="text1"/>
        </w:rPr>
        <w:t xml:space="preserve">: </w:t>
      </w:r>
      <w:r w:rsidRPr="0017270E">
        <w:rPr>
          <w:color w:val="000000" w:themeColor="text1"/>
        </w:rPr>
        <w:t>Ukmergės rajono savivaldybės administracija, adresas Kęstučio a. 3, LT-20114, Ukmergė.</w:t>
      </w:r>
    </w:p>
    <w:p w14:paraId="4F803B54" w14:textId="55BEA007" w:rsidR="005F7F67" w:rsidRDefault="00F61666" w:rsidP="005F7F67">
      <w:pPr>
        <w:autoSpaceDE w:val="0"/>
        <w:autoSpaceDN w:val="0"/>
        <w:adjustRightInd w:val="0"/>
        <w:ind w:left="-284"/>
        <w:jc w:val="both"/>
        <w:rPr>
          <w:bCs/>
          <w:color w:val="000000" w:themeColor="text1"/>
          <w:szCs w:val="24"/>
        </w:rPr>
      </w:pPr>
      <w:r w:rsidRPr="0017270E">
        <w:rPr>
          <w:b/>
          <w:bCs/>
          <w:color w:val="000000" w:themeColor="text1"/>
        </w:rPr>
        <w:t xml:space="preserve">2. </w:t>
      </w:r>
      <w:r w:rsidRPr="0017270E">
        <w:rPr>
          <w:b/>
          <w:color w:val="000000" w:themeColor="text1"/>
          <w:szCs w:val="24"/>
        </w:rPr>
        <w:t>Pirkimo objektas</w:t>
      </w:r>
      <w:r w:rsidR="00A559C2" w:rsidRPr="0017270E">
        <w:rPr>
          <w:b/>
          <w:color w:val="000000" w:themeColor="text1"/>
          <w:szCs w:val="24"/>
        </w:rPr>
        <w:t>:</w:t>
      </w:r>
      <w:r w:rsidR="00F20EEF">
        <w:rPr>
          <w:b/>
          <w:color w:val="000000" w:themeColor="text1"/>
          <w:szCs w:val="24"/>
        </w:rPr>
        <w:t xml:space="preserve"> </w:t>
      </w:r>
      <w:r w:rsidR="00F20EEF">
        <w:rPr>
          <w:bCs/>
          <w:color w:val="000000" w:themeColor="text1"/>
          <w:szCs w:val="24"/>
        </w:rPr>
        <w:t>Objektų kopijos (miniatiūros)</w:t>
      </w:r>
      <w:r w:rsidR="00013084">
        <w:rPr>
          <w:bCs/>
          <w:color w:val="000000" w:themeColor="text1"/>
          <w:szCs w:val="24"/>
        </w:rPr>
        <w:t>, skirt</w:t>
      </w:r>
      <w:r w:rsidR="008C0052">
        <w:rPr>
          <w:bCs/>
          <w:color w:val="000000" w:themeColor="text1"/>
          <w:szCs w:val="24"/>
        </w:rPr>
        <w:t>os</w:t>
      </w:r>
      <w:r w:rsidR="00013084">
        <w:rPr>
          <w:bCs/>
          <w:color w:val="000000" w:themeColor="text1"/>
          <w:szCs w:val="24"/>
        </w:rPr>
        <w:t xml:space="preserve"> </w:t>
      </w:r>
      <w:r w:rsidR="0051016A">
        <w:rPr>
          <w:bCs/>
          <w:color w:val="000000" w:themeColor="text1"/>
          <w:szCs w:val="24"/>
        </w:rPr>
        <w:t xml:space="preserve">miniatiūrų </w:t>
      </w:r>
      <w:r w:rsidR="00013084">
        <w:rPr>
          <w:bCs/>
          <w:color w:val="000000" w:themeColor="text1"/>
          <w:szCs w:val="24"/>
        </w:rPr>
        <w:t>parkui „Mini Lietuva“</w:t>
      </w:r>
      <w:r w:rsidR="00D11440">
        <w:rPr>
          <w:bCs/>
          <w:color w:val="000000" w:themeColor="text1"/>
          <w:szCs w:val="24"/>
        </w:rPr>
        <w:t xml:space="preserve"> </w:t>
      </w:r>
      <w:r w:rsidR="00CF7A48">
        <w:rPr>
          <w:bCs/>
          <w:color w:val="000000" w:themeColor="text1"/>
          <w:szCs w:val="24"/>
        </w:rPr>
        <w:t xml:space="preserve">(toliau – miniatiūros) </w:t>
      </w:r>
      <w:r w:rsidR="00013084">
        <w:rPr>
          <w:bCs/>
          <w:color w:val="000000" w:themeColor="text1"/>
          <w:szCs w:val="24"/>
        </w:rPr>
        <w:t xml:space="preserve">bei su </w:t>
      </w:r>
      <w:r w:rsidR="008C0052">
        <w:rPr>
          <w:bCs/>
          <w:color w:val="000000" w:themeColor="text1"/>
          <w:szCs w:val="24"/>
        </w:rPr>
        <w:t>jomis</w:t>
      </w:r>
      <w:r w:rsidR="00013084">
        <w:rPr>
          <w:bCs/>
          <w:color w:val="000000" w:themeColor="text1"/>
          <w:szCs w:val="24"/>
        </w:rPr>
        <w:t xml:space="preserve"> susijusios paslaugos:</w:t>
      </w:r>
    </w:p>
    <w:p w14:paraId="0FA6321F" w14:textId="3779A43C" w:rsidR="000F0891" w:rsidRPr="005F7F67" w:rsidRDefault="00D11440" w:rsidP="00D11440">
      <w:pPr>
        <w:autoSpaceDE w:val="0"/>
        <w:autoSpaceDN w:val="0"/>
        <w:adjustRightInd w:val="0"/>
        <w:ind w:left="-284" w:firstLine="568"/>
        <w:jc w:val="both"/>
        <w:rPr>
          <w:bCs/>
          <w:color w:val="000000" w:themeColor="text1"/>
          <w:szCs w:val="24"/>
        </w:rPr>
      </w:pPr>
      <w:r>
        <w:rPr>
          <w:b/>
          <w:bCs/>
          <w:color w:val="000000" w:themeColor="text1"/>
          <w:szCs w:val="24"/>
        </w:rPr>
        <w:t xml:space="preserve">2.1. </w:t>
      </w:r>
      <w:r w:rsidR="00CF7A48">
        <w:rPr>
          <w:b/>
          <w:bCs/>
          <w:color w:val="000000" w:themeColor="text1"/>
          <w:szCs w:val="24"/>
        </w:rPr>
        <w:t>M</w:t>
      </w:r>
      <w:r w:rsidR="00D07857">
        <w:rPr>
          <w:b/>
          <w:color w:val="000000" w:themeColor="text1"/>
          <w:szCs w:val="24"/>
        </w:rPr>
        <w:t xml:space="preserve">iniatiūrų </w:t>
      </w:r>
      <w:r w:rsidR="00F61666" w:rsidRPr="0017270E">
        <w:rPr>
          <w:b/>
          <w:color w:val="000000" w:themeColor="text1"/>
          <w:szCs w:val="24"/>
        </w:rPr>
        <w:t>projektavimas, gamyba</w:t>
      </w:r>
      <w:r w:rsidR="005B0A5C" w:rsidRPr="0017270E">
        <w:rPr>
          <w:b/>
          <w:color w:val="000000" w:themeColor="text1"/>
          <w:szCs w:val="24"/>
        </w:rPr>
        <w:t>,</w:t>
      </w:r>
      <w:r w:rsidR="00F61666" w:rsidRPr="0017270E">
        <w:rPr>
          <w:b/>
          <w:color w:val="000000" w:themeColor="text1"/>
          <w:szCs w:val="24"/>
        </w:rPr>
        <w:t xml:space="preserve"> </w:t>
      </w:r>
      <w:r w:rsidR="00D07857">
        <w:rPr>
          <w:b/>
          <w:color w:val="000000" w:themeColor="text1"/>
          <w:szCs w:val="24"/>
        </w:rPr>
        <w:t xml:space="preserve">transportavimas ir </w:t>
      </w:r>
      <w:r w:rsidR="00F61666" w:rsidRPr="0017270E">
        <w:rPr>
          <w:b/>
          <w:color w:val="000000" w:themeColor="text1"/>
          <w:szCs w:val="24"/>
        </w:rPr>
        <w:t>montavimas</w:t>
      </w:r>
      <w:r w:rsidR="00117CE7" w:rsidRPr="0017270E">
        <w:rPr>
          <w:color w:val="000000" w:themeColor="text1"/>
          <w:szCs w:val="24"/>
        </w:rPr>
        <w:t xml:space="preserve">: </w:t>
      </w:r>
    </w:p>
    <w:tbl>
      <w:tblPr>
        <w:tblW w:w="9923" w:type="dxa"/>
        <w:tblInd w:w="-289" w:type="dxa"/>
        <w:tblLook w:val="04A0" w:firstRow="1" w:lastRow="0" w:firstColumn="1" w:lastColumn="0" w:noHBand="0" w:noVBand="1"/>
      </w:tblPr>
      <w:tblGrid>
        <w:gridCol w:w="2269"/>
        <w:gridCol w:w="2835"/>
        <w:gridCol w:w="1701"/>
        <w:gridCol w:w="3118"/>
      </w:tblGrid>
      <w:tr w:rsidR="008C0052" w:rsidRPr="0017270E" w14:paraId="7DD2F5A8" w14:textId="77777777" w:rsidTr="007660FB">
        <w:trPr>
          <w:trHeight w:val="288"/>
        </w:trPr>
        <w:tc>
          <w:tcPr>
            <w:tcW w:w="226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DD8CED" w14:textId="77777777" w:rsidR="008C0052" w:rsidRPr="0017270E" w:rsidRDefault="008C0052" w:rsidP="00117CE7">
            <w:pPr>
              <w:spacing w:after="0" w:line="240" w:lineRule="auto"/>
              <w:jc w:val="center"/>
              <w:rPr>
                <w:rFonts w:eastAsia="Times New Roman"/>
                <w:b/>
                <w:bCs/>
                <w:color w:val="000000"/>
                <w:szCs w:val="24"/>
                <w:lang w:eastAsia="lt-LT"/>
              </w:rPr>
            </w:pPr>
            <w:r w:rsidRPr="0017270E">
              <w:rPr>
                <w:rFonts w:eastAsia="Times New Roman"/>
                <w:b/>
                <w:bCs/>
                <w:color w:val="000000"/>
                <w:szCs w:val="24"/>
                <w:lang w:eastAsia="lt-LT"/>
              </w:rPr>
              <w:t>Miestas</w:t>
            </w:r>
          </w:p>
        </w:tc>
        <w:tc>
          <w:tcPr>
            <w:tcW w:w="2835" w:type="dxa"/>
            <w:tcBorders>
              <w:top w:val="single" w:sz="4" w:space="0" w:color="000000"/>
              <w:left w:val="nil"/>
              <w:bottom w:val="single" w:sz="4" w:space="0" w:color="000000"/>
              <w:right w:val="single" w:sz="4" w:space="0" w:color="000000"/>
            </w:tcBorders>
            <w:shd w:val="clear" w:color="auto" w:fill="auto"/>
            <w:vAlign w:val="center"/>
            <w:hideMark/>
          </w:tcPr>
          <w:p w14:paraId="4F744CBE" w14:textId="77777777" w:rsidR="008C0052" w:rsidRPr="0017270E" w:rsidRDefault="008C0052" w:rsidP="00117CE7">
            <w:pPr>
              <w:spacing w:after="0" w:line="240" w:lineRule="auto"/>
              <w:jc w:val="center"/>
              <w:rPr>
                <w:rFonts w:eastAsia="Times New Roman"/>
                <w:b/>
                <w:bCs/>
                <w:color w:val="000000"/>
                <w:szCs w:val="24"/>
                <w:lang w:eastAsia="lt-LT"/>
              </w:rPr>
            </w:pPr>
            <w:r w:rsidRPr="0017270E">
              <w:rPr>
                <w:rFonts w:eastAsia="Times New Roman"/>
                <w:b/>
                <w:bCs/>
                <w:color w:val="000000"/>
                <w:szCs w:val="24"/>
                <w:lang w:eastAsia="lt-LT"/>
              </w:rPr>
              <w:t>Objekto pavadinimas</w:t>
            </w:r>
          </w:p>
        </w:tc>
        <w:tc>
          <w:tcPr>
            <w:tcW w:w="1701" w:type="dxa"/>
            <w:tcBorders>
              <w:top w:val="single" w:sz="4" w:space="0" w:color="000000"/>
              <w:left w:val="nil"/>
              <w:bottom w:val="single" w:sz="4" w:space="0" w:color="000000"/>
              <w:right w:val="single" w:sz="4" w:space="0" w:color="000000"/>
            </w:tcBorders>
            <w:shd w:val="clear" w:color="auto" w:fill="auto"/>
            <w:vAlign w:val="center"/>
            <w:hideMark/>
          </w:tcPr>
          <w:p w14:paraId="3BB0FD8D" w14:textId="77777777" w:rsidR="008C0052" w:rsidRPr="0017270E" w:rsidRDefault="008C0052" w:rsidP="00117CE7">
            <w:pPr>
              <w:spacing w:after="0" w:line="240" w:lineRule="auto"/>
              <w:jc w:val="center"/>
              <w:rPr>
                <w:rFonts w:eastAsia="Times New Roman"/>
                <w:b/>
                <w:bCs/>
                <w:color w:val="000000"/>
                <w:szCs w:val="24"/>
                <w:lang w:eastAsia="lt-LT"/>
              </w:rPr>
            </w:pPr>
            <w:r w:rsidRPr="0017270E">
              <w:rPr>
                <w:rFonts w:eastAsia="Times New Roman"/>
                <w:b/>
                <w:bCs/>
                <w:color w:val="000000"/>
                <w:szCs w:val="24"/>
                <w:lang w:eastAsia="lt-LT"/>
              </w:rPr>
              <w:t>Mastelis</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E553F7" w14:textId="77777777" w:rsidR="008C0052" w:rsidRPr="0017270E" w:rsidRDefault="008C0052" w:rsidP="00117CE7">
            <w:pPr>
              <w:spacing w:after="0" w:line="240" w:lineRule="auto"/>
              <w:jc w:val="center"/>
              <w:rPr>
                <w:rFonts w:eastAsia="Times New Roman"/>
                <w:b/>
                <w:bCs/>
                <w:color w:val="000000"/>
                <w:szCs w:val="24"/>
                <w:lang w:eastAsia="lt-LT"/>
              </w:rPr>
            </w:pPr>
            <w:r w:rsidRPr="0017270E">
              <w:rPr>
                <w:rFonts w:eastAsia="Times New Roman"/>
                <w:b/>
                <w:bCs/>
                <w:color w:val="000000"/>
                <w:szCs w:val="24"/>
                <w:lang w:eastAsia="lt-LT"/>
              </w:rPr>
              <w:t>Pastabos</w:t>
            </w:r>
          </w:p>
        </w:tc>
      </w:tr>
      <w:tr w:rsidR="008C0052" w:rsidRPr="0017270E" w14:paraId="570B66EA" w14:textId="77777777" w:rsidTr="00D11440">
        <w:trPr>
          <w:trHeight w:val="288"/>
        </w:trPr>
        <w:tc>
          <w:tcPr>
            <w:tcW w:w="22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72073" w14:textId="27ED9AAE" w:rsidR="008C0052" w:rsidRPr="0017270E" w:rsidRDefault="005F7F67" w:rsidP="00D11440">
            <w:pPr>
              <w:spacing w:after="0" w:line="240" w:lineRule="auto"/>
              <w:rPr>
                <w:rFonts w:eastAsia="Times New Roman"/>
                <w:bCs/>
                <w:color w:val="000000"/>
                <w:szCs w:val="24"/>
                <w:lang w:eastAsia="lt-LT"/>
              </w:rPr>
            </w:pPr>
            <w:r>
              <w:rPr>
                <w:rFonts w:eastAsia="Times New Roman"/>
                <w:bCs/>
                <w:color w:val="000000"/>
                <w:szCs w:val="24"/>
                <w:lang w:eastAsia="lt-LT"/>
              </w:rPr>
              <w:t>Panevėžio</w:t>
            </w:r>
            <w:r w:rsidR="008C0052" w:rsidRPr="0017270E">
              <w:rPr>
                <w:rFonts w:eastAsia="Times New Roman"/>
                <w:bCs/>
                <w:color w:val="000000"/>
                <w:szCs w:val="24"/>
                <w:lang w:eastAsia="lt-LT"/>
              </w:rPr>
              <w:t xml:space="preserve"> miestas</w:t>
            </w:r>
          </w:p>
        </w:tc>
        <w:tc>
          <w:tcPr>
            <w:tcW w:w="2835" w:type="dxa"/>
            <w:tcBorders>
              <w:top w:val="single" w:sz="4" w:space="0" w:color="000000"/>
              <w:left w:val="nil"/>
              <w:bottom w:val="single" w:sz="4" w:space="0" w:color="000000"/>
              <w:right w:val="single" w:sz="4" w:space="0" w:color="000000"/>
            </w:tcBorders>
            <w:shd w:val="clear" w:color="auto" w:fill="auto"/>
            <w:vAlign w:val="center"/>
          </w:tcPr>
          <w:p w14:paraId="75149D56" w14:textId="01C87A52" w:rsidR="008C0052" w:rsidRPr="0017270E" w:rsidRDefault="005F7F67" w:rsidP="00D11440">
            <w:pPr>
              <w:spacing w:after="0" w:line="240" w:lineRule="auto"/>
              <w:rPr>
                <w:rFonts w:eastAsia="Times New Roman"/>
                <w:bCs/>
                <w:color w:val="000000"/>
                <w:szCs w:val="24"/>
                <w:lang w:eastAsia="lt-LT"/>
              </w:rPr>
            </w:pPr>
            <w:r>
              <w:rPr>
                <w:rFonts w:eastAsia="Times New Roman"/>
                <w:bCs/>
                <w:szCs w:val="24"/>
                <w:lang w:eastAsia="lt-LT"/>
              </w:rPr>
              <w:t xml:space="preserve">Stasys </w:t>
            </w:r>
            <w:proofErr w:type="spellStart"/>
            <w:r>
              <w:rPr>
                <w:rFonts w:eastAsia="Times New Roman"/>
                <w:bCs/>
                <w:szCs w:val="24"/>
                <w:lang w:eastAsia="lt-LT"/>
              </w:rPr>
              <w:t>Museum</w:t>
            </w:r>
            <w:proofErr w:type="spellEnd"/>
          </w:p>
        </w:tc>
        <w:tc>
          <w:tcPr>
            <w:tcW w:w="1701" w:type="dxa"/>
            <w:tcBorders>
              <w:top w:val="single" w:sz="4" w:space="0" w:color="000000"/>
              <w:left w:val="nil"/>
              <w:bottom w:val="single" w:sz="4" w:space="0" w:color="000000"/>
              <w:right w:val="single" w:sz="4" w:space="0" w:color="000000"/>
            </w:tcBorders>
            <w:shd w:val="clear" w:color="auto" w:fill="auto"/>
            <w:vAlign w:val="center"/>
          </w:tcPr>
          <w:p w14:paraId="32E4E9F9" w14:textId="43CFC402" w:rsidR="008C0052" w:rsidRPr="0017270E" w:rsidRDefault="008C0052" w:rsidP="00D11440">
            <w:pPr>
              <w:spacing w:after="0" w:line="240" w:lineRule="auto"/>
              <w:rPr>
                <w:rFonts w:eastAsia="Times New Roman"/>
                <w:bCs/>
                <w:szCs w:val="24"/>
                <w:lang w:eastAsia="lt-LT"/>
              </w:rPr>
            </w:pPr>
            <w:r w:rsidRPr="0017270E">
              <w:rPr>
                <w:rFonts w:eastAsia="Times New Roman"/>
                <w:bCs/>
                <w:szCs w:val="24"/>
                <w:lang w:eastAsia="lt-LT"/>
              </w:rPr>
              <w:t>M1:</w:t>
            </w:r>
            <w:r w:rsidR="005F7F67">
              <w:rPr>
                <w:rFonts w:eastAsia="Times New Roman"/>
                <w:bCs/>
                <w:szCs w:val="24"/>
                <w:lang w:eastAsia="lt-LT"/>
              </w:rPr>
              <w:t>20</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14:paraId="3A2275BB" w14:textId="3C122DFB" w:rsidR="008C0052" w:rsidRPr="0017270E" w:rsidRDefault="005F7F67" w:rsidP="00D11440">
            <w:pPr>
              <w:tabs>
                <w:tab w:val="left" w:pos="1409"/>
              </w:tabs>
              <w:spacing w:after="0" w:line="240" w:lineRule="auto"/>
              <w:rPr>
                <w:rFonts w:eastAsia="Times New Roman"/>
                <w:color w:val="000000"/>
                <w:sz w:val="22"/>
                <w:lang w:eastAsia="lt-LT"/>
              </w:rPr>
            </w:pPr>
            <w:r>
              <w:rPr>
                <w:rFonts w:eastAsia="Times New Roman"/>
                <w:sz w:val="22"/>
                <w:lang w:eastAsia="lt-LT"/>
              </w:rPr>
              <w:t>Gaminamas pagrindinis muziejaus pastatas. Pastato</w:t>
            </w:r>
            <w:r w:rsidRPr="005F7F67">
              <w:rPr>
                <w:rFonts w:eastAsia="Times New Roman"/>
                <w:sz w:val="22"/>
                <w:lang w:eastAsia="lt-LT"/>
              </w:rPr>
              <w:t xml:space="preserve"> išorę daryt</w:t>
            </w:r>
            <w:r>
              <w:rPr>
                <w:rFonts w:eastAsia="Times New Roman"/>
                <w:sz w:val="22"/>
                <w:lang w:eastAsia="lt-LT"/>
              </w:rPr>
              <w:t>i</w:t>
            </w:r>
            <w:r w:rsidR="00DE28CA">
              <w:rPr>
                <w:rFonts w:eastAsia="Times New Roman"/>
                <w:sz w:val="22"/>
                <w:lang w:eastAsia="lt-LT"/>
              </w:rPr>
              <w:t xml:space="preserve"> nelygų,</w:t>
            </w:r>
            <w:r w:rsidRPr="005F7F67">
              <w:rPr>
                <w:rFonts w:eastAsia="Times New Roman"/>
                <w:sz w:val="22"/>
                <w:lang w:eastAsia="lt-LT"/>
              </w:rPr>
              <w:t xml:space="preserve"> juostelėmis, kaip</w:t>
            </w:r>
            <w:r w:rsidR="00DE28CA">
              <w:rPr>
                <w:rFonts w:eastAsia="Times New Roman"/>
                <w:sz w:val="22"/>
                <w:lang w:eastAsia="lt-LT"/>
              </w:rPr>
              <w:t xml:space="preserve"> </w:t>
            </w:r>
            <w:r w:rsidRPr="005F7F67">
              <w:rPr>
                <w:rFonts w:eastAsia="Times New Roman"/>
                <w:sz w:val="22"/>
                <w:lang w:eastAsia="lt-LT"/>
              </w:rPr>
              <w:t>realybėje</w:t>
            </w:r>
            <w:r>
              <w:rPr>
                <w:rFonts w:eastAsia="Times New Roman"/>
                <w:sz w:val="22"/>
                <w:lang w:eastAsia="lt-LT"/>
              </w:rPr>
              <w:t>.</w:t>
            </w:r>
          </w:p>
        </w:tc>
      </w:tr>
      <w:tr w:rsidR="008C0052" w:rsidRPr="0017270E" w14:paraId="57A6A27D" w14:textId="77777777" w:rsidTr="00D11440">
        <w:trPr>
          <w:trHeight w:val="288"/>
        </w:trPr>
        <w:tc>
          <w:tcPr>
            <w:tcW w:w="2269"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812FF" w14:textId="06E385F4" w:rsidR="008C0052" w:rsidRPr="0017270E" w:rsidRDefault="005F7F67" w:rsidP="00D11440">
            <w:pPr>
              <w:spacing w:after="0" w:line="240" w:lineRule="auto"/>
              <w:rPr>
                <w:rFonts w:eastAsia="Times New Roman"/>
                <w:bCs/>
                <w:color w:val="000000"/>
                <w:szCs w:val="24"/>
                <w:lang w:eastAsia="lt-LT"/>
              </w:rPr>
            </w:pPr>
            <w:r>
              <w:rPr>
                <w:rFonts w:eastAsia="Times New Roman"/>
                <w:bCs/>
                <w:color w:val="000000"/>
                <w:szCs w:val="24"/>
                <w:lang w:eastAsia="lt-LT"/>
              </w:rPr>
              <w:t>Molėt</w:t>
            </w:r>
            <w:r w:rsidR="00D723D9">
              <w:rPr>
                <w:rFonts w:eastAsia="Times New Roman"/>
                <w:bCs/>
                <w:color w:val="000000"/>
                <w:szCs w:val="24"/>
                <w:lang w:eastAsia="lt-LT"/>
              </w:rPr>
              <w:t>ai</w:t>
            </w:r>
          </w:p>
        </w:tc>
        <w:tc>
          <w:tcPr>
            <w:tcW w:w="2835" w:type="dxa"/>
            <w:tcBorders>
              <w:top w:val="single" w:sz="4" w:space="0" w:color="000000"/>
              <w:left w:val="nil"/>
              <w:bottom w:val="single" w:sz="4" w:space="0" w:color="000000"/>
              <w:right w:val="single" w:sz="4" w:space="0" w:color="000000"/>
            </w:tcBorders>
            <w:shd w:val="clear" w:color="auto" w:fill="auto"/>
            <w:vAlign w:val="center"/>
            <w:hideMark/>
          </w:tcPr>
          <w:p w14:paraId="787DA15E" w14:textId="402A2C8D" w:rsidR="008C0052" w:rsidRPr="0017270E" w:rsidRDefault="00CF1909" w:rsidP="00D11440">
            <w:pPr>
              <w:spacing w:after="0" w:line="240" w:lineRule="auto"/>
              <w:rPr>
                <w:rFonts w:eastAsia="Times New Roman"/>
                <w:bCs/>
                <w:color w:val="000000"/>
                <w:szCs w:val="24"/>
                <w:lang w:eastAsia="lt-LT"/>
              </w:rPr>
            </w:pPr>
            <w:r>
              <w:rPr>
                <w:rFonts w:eastAsia="Times New Roman"/>
                <w:bCs/>
                <w:color w:val="000000"/>
                <w:szCs w:val="24"/>
                <w:lang w:eastAsia="lt-LT"/>
              </w:rPr>
              <w:t xml:space="preserve">Lietuvos </w:t>
            </w:r>
            <w:r w:rsidR="00D11440">
              <w:rPr>
                <w:rFonts w:eastAsia="Times New Roman"/>
                <w:bCs/>
                <w:color w:val="000000"/>
                <w:szCs w:val="24"/>
                <w:lang w:eastAsia="lt-LT"/>
              </w:rPr>
              <w:t>etnokosmologijos muziejus</w:t>
            </w:r>
          </w:p>
        </w:tc>
        <w:tc>
          <w:tcPr>
            <w:tcW w:w="1701" w:type="dxa"/>
            <w:tcBorders>
              <w:top w:val="single" w:sz="4" w:space="0" w:color="000000"/>
              <w:left w:val="nil"/>
              <w:bottom w:val="single" w:sz="4" w:space="0" w:color="000000"/>
              <w:right w:val="single" w:sz="4" w:space="0" w:color="auto"/>
            </w:tcBorders>
            <w:shd w:val="clear" w:color="auto" w:fill="auto"/>
            <w:vAlign w:val="center"/>
            <w:hideMark/>
          </w:tcPr>
          <w:p w14:paraId="06A4802C" w14:textId="77777777" w:rsidR="008C0052" w:rsidRPr="0017270E" w:rsidRDefault="008C0052" w:rsidP="00D11440">
            <w:pPr>
              <w:spacing w:after="0" w:line="240" w:lineRule="auto"/>
              <w:rPr>
                <w:rFonts w:eastAsia="Times New Roman"/>
                <w:bCs/>
                <w:szCs w:val="24"/>
                <w:lang w:eastAsia="lt-LT"/>
              </w:rPr>
            </w:pPr>
            <w:r w:rsidRPr="0017270E">
              <w:rPr>
                <w:rFonts w:eastAsia="Times New Roman"/>
                <w:bCs/>
                <w:szCs w:val="24"/>
                <w:lang w:eastAsia="lt-LT"/>
              </w:rPr>
              <w:t>M1:30</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94AC65" w14:textId="5D2E223F" w:rsidR="008C0052" w:rsidRPr="0017270E" w:rsidRDefault="00D11440" w:rsidP="00D11440">
            <w:pPr>
              <w:spacing w:after="0" w:line="240" w:lineRule="auto"/>
              <w:rPr>
                <w:rFonts w:eastAsia="Times New Roman"/>
                <w:b/>
                <w:bCs/>
                <w:color w:val="000000"/>
                <w:szCs w:val="24"/>
                <w:lang w:eastAsia="lt-LT"/>
              </w:rPr>
            </w:pPr>
            <w:r>
              <w:rPr>
                <w:rFonts w:eastAsia="Times New Roman"/>
                <w:sz w:val="22"/>
                <w:lang w:eastAsia="lt-LT"/>
              </w:rPr>
              <w:t>Gaminamas pagrindinis aukščiausias muziejaus pastatas.</w:t>
            </w:r>
          </w:p>
        </w:tc>
      </w:tr>
      <w:tr w:rsidR="008C0052" w:rsidRPr="0017270E" w14:paraId="0175E6EF" w14:textId="77777777" w:rsidTr="00D11440">
        <w:trPr>
          <w:trHeight w:val="288"/>
        </w:trPr>
        <w:tc>
          <w:tcPr>
            <w:tcW w:w="2269" w:type="dxa"/>
            <w:tcBorders>
              <w:top w:val="nil"/>
              <w:left w:val="single" w:sz="4" w:space="0" w:color="000000"/>
              <w:bottom w:val="single" w:sz="4" w:space="0" w:color="auto"/>
              <w:right w:val="single" w:sz="4" w:space="0" w:color="000000"/>
            </w:tcBorders>
            <w:shd w:val="clear" w:color="auto" w:fill="auto"/>
            <w:noWrap/>
            <w:vAlign w:val="center"/>
            <w:hideMark/>
          </w:tcPr>
          <w:p w14:paraId="2EB482BB" w14:textId="0E701045" w:rsidR="008C0052" w:rsidRPr="0017270E" w:rsidRDefault="00D11440" w:rsidP="00D11440">
            <w:pPr>
              <w:spacing w:after="0" w:line="240" w:lineRule="auto"/>
              <w:rPr>
                <w:rFonts w:eastAsia="Times New Roman"/>
                <w:bCs/>
                <w:color w:val="000000"/>
                <w:szCs w:val="24"/>
                <w:lang w:eastAsia="lt-LT"/>
              </w:rPr>
            </w:pPr>
            <w:r>
              <w:rPr>
                <w:rFonts w:eastAsia="Times New Roman"/>
                <w:bCs/>
                <w:color w:val="000000"/>
                <w:szCs w:val="24"/>
                <w:lang w:eastAsia="lt-LT"/>
              </w:rPr>
              <w:t>Birštonas</w:t>
            </w:r>
            <w:bookmarkStart w:id="0" w:name="_GoBack"/>
            <w:bookmarkEnd w:id="0"/>
          </w:p>
        </w:tc>
        <w:tc>
          <w:tcPr>
            <w:tcW w:w="2835" w:type="dxa"/>
            <w:tcBorders>
              <w:top w:val="nil"/>
              <w:left w:val="nil"/>
              <w:bottom w:val="single" w:sz="4" w:space="0" w:color="auto"/>
              <w:right w:val="single" w:sz="4" w:space="0" w:color="000000"/>
            </w:tcBorders>
            <w:shd w:val="clear" w:color="auto" w:fill="auto"/>
            <w:vAlign w:val="center"/>
            <w:hideMark/>
          </w:tcPr>
          <w:p w14:paraId="7FFB2A24" w14:textId="77777777" w:rsidR="00D11440" w:rsidRDefault="00D11440" w:rsidP="00D11440">
            <w:pPr>
              <w:spacing w:after="0" w:line="240" w:lineRule="auto"/>
              <w:rPr>
                <w:rFonts w:eastAsia="Times New Roman"/>
                <w:bCs/>
                <w:color w:val="000000"/>
                <w:szCs w:val="24"/>
                <w:lang w:eastAsia="lt-LT"/>
              </w:rPr>
            </w:pPr>
            <w:r>
              <w:rPr>
                <w:rFonts w:eastAsia="Times New Roman"/>
                <w:bCs/>
                <w:color w:val="000000"/>
                <w:szCs w:val="24"/>
                <w:lang w:eastAsia="lt-LT"/>
              </w:rPr>
              <w:t xml:space="preserve">Birštono mineralinio vandens </w:t>
            </w:r>
            <w:proofErr w:type="spellStart"/>
            <w:r>
              <w:rPr>
                <w:rFonts w:eastAsia="Times New Roman"/>
                <w:bCs/>
                <w:color w:val="000000"/>
                <w:szCs w:val="24"/>
                <w:lang w:eastAsia="lt-LT"/>
              </w:rPr>
              <w:t>biuvetė</w:t>
            </w:r>
            <w:proofErr w:type="spellEnd"/>
            <w:r>
              <w:rPr>
                <w:rFonts w:eastAsia="Times New Roman"/>
                <w:bCs/>
                <w:color w:val="000000"/>
                <w:szCs w:val="24"/>
                <w:lang w:eastAsia="lt-LT"/>
              </w:rPr>
              <w:t xml:space="preserve"> </w:t>
            </w:r>
          </w:p>
          <w:p w14:paraId="5E081A4C" w14:textId="3081D5FD" w:rsidR="008C0052" w:rsidRPr="0017270E" w:rsidRDefault="00D11440" w:rsidP="00D11440">
            <w:pPr>
              <w:spacing w:after="0" w:line="240" w:lineRule="auto"/>
              <w:rPr>
                <w:rFonts w:eastAsia="Times New Roman"/>
                <w:bCs/>
                <w:color w:val="000000"/>
                <w:szCs w:val="24"/>
                <w:lang w:eastAsia="lt-LT"/>
              </w:rPr>
            </w:pPr>
            <w:r>
              <w:rPr>
                <w:rFonts w:eastAsia="Times New Roman"/>
                <w:bCs/>
                <w:color w:val="000000"/>
                <w:szCs w:val="24"/>
                <w:lang w:eastAsia="lt-LT"/>
              </w:rPr>
              <w:t xml:space="preserve">(Geltonoji </w:t>
            </w:r>
            <w:proofErr w:type="spellStart"/>
            <w:r>
              <w:rPr>
                <w:rFonts w:eastAsia="Times New Roman"/>
                <w:bCs/>
                <w:color w:val="000000"/>
                <w:szCs w:val="24"/>
                <w:lang w:eastAsia="lt-LT"/>
              </w:rPr>
              <w:t>biuvetė</w:t>
            </w:r>
            <w:proofErr w:type="spellEnd"/>
            <w:r>
              <w:rPr>
                <w:rFonts w:eastAsia="Times New Roman"/>
                <w:bCs/>
                <w:color w:val="000000"/>
                <w:szCs w:val="24"/>
                <w:lang w:eastAsia="lt-LT"/>
              </w:rPr>
              <w:t>)</w:t>
            </w:r>
          </w:p>
        </w:tc>
        <w:tc>
          <w:tcPr>
            <w:tcW w:w="1701" w:type="dxa"/>
            <w:tcBorders>
              <w:top w:val="nil"/>
              <w:left w:val="nil"/>
              <w:bottom w:val="single" w:sz="4" w:space="0" w:color="auto"/>
              <w:right w:val="single" w:sz="4" w:space="0" w:color="auto"/>
            </w:tcBorders>
            <w:shd w:val="clear" w:color="auto" w:fill="auto"/>
            <w:noWrap/>
            <w:vAlign w:val="center"/>
            <w:hideMark/>
          </w:tcPr>
          <w:p w14:paraId="77E5B1B1" w14:textId="50792C93" w:rsidR="008C0052" w:rsidRPr="0017270E" w:rsidRDefault="008C0052" w:rsidP="00D11440">
            <w:pPr>
              <w:spacing w:after="0" w:line="240" w:lineRule="auto"/>
              <w:rPr>
                <w:rFonts w:eastAsia="Times New Roman"/>
                <w:bCs/>
                <w:szCs w:val="24"/>
                <w:lang w:eastAsia="lt-LT"/>
              </w:rPr>
            </w:pPr>
            <w:r w:rsidRPr="0017270E">
              <w:rPr>
                <w:rFonts w:eastAsia="Times New Roman"/>
                <w:bCs/>
                <w:szCs w:val="24"/>
                <w:lang w:eastAsia="lt-LT"/>
              </w:rPr>
              <w:t>M1:</w:t>
            </w:r>
            <w:r w:rsidR="00D11440">
              <w:rPr>
                <w:rFonts w:eastAsia="Times New Roman"/>
                <w:bCs/>
                <w:szCs w:val="24"/>
                <w:lang w:eastAsia="lt-LT"/>
              </w:rPr>
              <w:t>5</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C09DE4" w14:textId="77777777" w:rsidR="008C0052" w:rsidRPr="0017270E" w:rsidRDefault="008C0052" w:rsidP="00D11440">
            <w:pPr>
              <w:spacing w:after="0" w:line="240" w:lineRule="auto"/>
              <w:rPr>
                <w:rFonts w:eastAsia="Times New Roman"/>
                <w:b/>
                <w:bCs/>
                <w:color w:val="000000"/>
                <w:szCs w:val="24"/>
                <w:lang w:eastAsia="lt-LT"/>
              </w:rPr>
            </w:pPr>
          </w:p>
        </w:tc>
      </w:tr>
      <w:tr w:rsidR="005F7F67" w:rsidRPr="0017270E" w14:paraId="5ADD10B2" w14:textId="77777777" w:rsidTr="00D11440">
        <w:trPr>
          <w:trHeight w:val="288"/>
        </w:trPr>
        <w:tc>
          <w:tcPr>
            <w:tcW w:w="22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A7719D" w14:textId="2DE7FC99" w:rsidR="005F7F67" w:rsidRPr="0017270E" w:rsidRDefault="00D11440" w:rsidP="00D11440">
            <w:pPr>
              <w:spacing w:after="0" w:line="240" w:lineRule="auto"/>
              <w:rPr>
                <w:rFonts w:eastAsia="Times New Roman"/>
                <w:bCs/>
                <w:color w:val="000000"/>
                <w:szCs w:val="24"/>
                <w:lang w:eastAsia="lt-LT"/>
              </w:rPr>
            </w:pPr>
            <w:r>
              <w:rPr>
                <w:rFonts w:eastAsia="Times New Roman"/>
                <w:bCs/>
                <w:color w:val="000000"/>
                <w:szCs w:val="24"/>
                <w:lang w:eastAsia="lt-LT"/>
              </w:rPr>
              <w:t>Telši</w:t>
            </w:r>
            <w:r w:rsidR="00D723D9">
              <w:rPr>
                <w:rFonts w:eastAsia="Times New Roman"/>
                <w:bCs/>
                <w:color w:val="000000"/>
                <w:szCs w:val="24"/>
                <w:lang w:eastAsia="lt-LT"/>
              </w:rPr>
              <w:t>ai</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0DBE5620" w14:textId="5A744C1B" w:rsidR="005F7F67" w:rsidRPr="0017270E" w:rsidRDefault="00D11440" w:rsidP="00D11440">
            <w:pPr>
              <w:spacing w:after="0" w:line="240" w:lineRule="auto"/>
              <w:rPr>
                <w:rFonts w:eastAsia="Times New Roman"/>
                <w:bCs/>
                <w:color w:val="000000"/>
                <w:szCs w:val="24"/>
                <w:lang w:eastAsia="lt-LT"/>
              </w:rPr>
            </w:pPr>
            <w:r>
              <w:rPr>
                <w:rFonts w:eastAsia="Times New Roman"/>
                <w:bCs/>
                <w:color w:val="000000"/>
                <w:szCs w:val="24"/>
                <w:lang w:eastAsia="lt-LT"/>
              </w:rPr>
              <w:t>Telšių miesto laikrodis</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AC50B" w14:textId="73425364" w:rsidR="005F7F67" w:rsidRPr="0017270E" w:rsidRDefault="00D11440" w:rsidP="00D11440">
            <w:pPr>
              <w:spacing w:after="0" w:line="240" w:lineRule="auto"/>
              <w:rPr>
                <w:rFonts w:eastAsia="Times New Roman"/>
                <w:bCs/>
                <w:szCs w:val="24"/>
                <w:lang w:eastAsia="lt-LT"/>
              </w:rPr>
            </w:pPr>
            <w:r>
              <w:rPr>
                <w:rFonts w:eastAsia="Times New Roman"/>
                <w:bCs/>
                <w:szCs w:val="24"/>
                <w:lang w:eastAsia="lt-LT"/>
              </w:rPr>
              <w:t>M1:10</w:t>
            </w:r>
          </w:p>
        </w:tc>
        <w:tc>
          <w:tcPr>
            <w:tcW w:w="31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6126A" w14:textId="7CC01872" w:rsidR="005F7F67" w:rsidRPr="0017270E" w:rsidRDefault="005F7F67" w:rsidP="00D11440">
            <w:pPr>
              <w:spacing w:after="0" w:line="240" w:lineRule="auto"/>
              <w:rPr>
                <w:rFonts w:eastAsia="Times New Roman"/>
                <w:b/>
                <w:bCs/>
                <w:color w:val="000000"/>
                <w:szCs w:val="24"/>
                <w:lang w:eastAsia="lt-LT"/>
              </w:rPr>
            </w:pPr>
          </w:p>
        </w:tc>
      </w:tr>
    </w:tbl>
    <w:p w14:paraId="0F7986DB" w14:textId="77777777" w:rsidR="00D11440" w:rsidRDefault="00D11440" w:rsidP="00A559C2">
      <w:pPr>
        <w:autoSpaceDE w:val="0"/>
        <w:autoSpaceDN w:val="0"/>
        <w:adjustRightInd w:val="0"/>
        <w:ind w:firstLine="284"/>
        <w:jc w:val="both"/>
        <w:rPr>
          <w:b/>
          <w:color w:val="000000" w:themeColor="text1"/>
          <w:szCs w:val="24"/>
        </w:rPr>
      </w:pPr>
    </w:p>
    <w:p w14:paraId="1320B10B" w14:textId="607BFBD8" w:rsidR="00A559C2" w:rsidRPr="0017270E" w:rsidRDefault="00A559C2" w:rsidP="00A559C2">
      <w:pPr>
        <w:autoSpaceDE w:val="0"/>
        <w:autoSpaceDN w:val="0"/>
        <w:adjustRightInd w:val="0"/>
        <w:ind w:firstLine="284"/>
        <w:jc w:val="both"/>
        <w:rPr>
          <w:szCs w:val="24"/>
        </w:rPr>
      </w:pPr>
      <w:r w:rsidRPr="0017270E">
        <w:rPr>
          <w:b/>
          <w:color w:val="000000" w:themeColor="text1"/>
          <w:szCs w:val="24"/>
        </w:rPr>
        <w:t>2.</w:t>
      </w:r>
      <w:r w:rsidR="00D11440">
        <w:rPr>
          <w:b/>
          <w:color w:val="000000" w:themeColor="text1"/>
          <w:szCs w:val="24"/>
        </w:rPr>
        <w:t>2</w:t>
      </w:r>
      <w:r w:rsidRPr="0017270E">
        <w:rPr>
          <w:b/>
          <w:color w:val="000000" w:themeColor="text1"/>
          <w:szCs w:val="24"/>
        </w:rPr>
        <w:t>.</w:t>
      </w:r>
      <w:r w:rsidRPr="0017270E">
        <w:rPr>
          <w:color w:val="000000" w:themeColor="text1"/>
          <w:szCs w:val="24"/>
        </w:rPr>
        <w:t xml:space="preserve"> </w:t>
      </w:r>
      <w:r w:rsidR="006772E2">
        <w:rPr>
          <w:b/>
          <w:bCs/>
          <w:color w:val="000000" w:themeColor="text1"/>
          <w:szCs w:val="24"/>
        </w:rPr>
        <w:t xml:space="preserve">Informacinių </w:t>
      </w:r>
      <w:r w:rsidR="007660FB">
        <w:rPr>
          <w:b/>
          <w:color w:val="000000" w:themeColor="text1"/>
          <w:szCs w:val="24"/>
        </w:rPr>
        <w:t>lentelių</w:t>
      </w:r>
      <w:r w:rsidRPr="0017270E">
        <w:rPr>
          <w:b/>
          <w:color w:val="000000" w:themeColor="text1"/>
          <w:szCs w:val="24"/>
        </w:rPr>
        <w:t xml:space="preserve"> </w:t>
      </w:r>
      <w:r w:rsidR="007C5250">
        <w:rPr>
          <w:b/>
          <w:color w:val="000000" w:themeColor="text1"/>
          <w:szCs w:val="24"/>
        </w:rPr>
        <w:t>(</w:t>
      </w:r>
      <w:r w:rsidR="00D11440">
        <w:rPr>
          <w:b/>
          <w:color w:val="000000" w:themeColor="text1"/>
          <w:szCs w:val="24"/>
        </w:rPr>
        <w:t>4</w:t>
      </w:r>
      <w:r w:rsidR="007C5250">
        <w:rPr>
          <w:b/>
          <w:color w:val="000000" w:themeColor="text1"/>
          <w:szCs w:val="24"/>
        </w:rPr>
        <w:t xml:space="preserve"> vnt.)</w:t>
      </w:r>
      <w:r w:rsidR="007660FB">
        <w:rPr>
          <w:b/>
          <w:color w:val="000000" w:themeColor="text1"/>
          <w:szCs w:val="24"/>
        </w:rPr>
        <w:t>, įrengiamų</w:t>
      </w:r>
      <w:r w:rsidR="007C5250">
        <w:rPr>
          <w:b/>
          <w:color w:val="000000" w:themeColor="text1"/>
          <w:szCs w:val="24"/>
        </w:rPr>
        <w:t xml:space="preserve"> </w:t>
      </w:r>
      <w:r w:rsidRPr="0017270E">
        <w:rPr>
          <w:b/>
          <w:color w:val="000000" w:themeColor="text1"/>
          <w:szCs w:val="24"/>
        </w:rPr>
        <w:t xml:space="preserve">šalia montuojamų </w:t>
      </w:r>
      <w:r w:rsidR="007660FB">
        <w:rPr>
          <w:b/>
          <w:color w:val="000000" w:themeColor="text1"/>
          <w:szCs w:val="24"/>
        </w:rPr>
        <w:t>miniatiūrų</w:t>
      </w:r>
      <w:r w:rsidR="00BC5FF3">
        <w:rPr>
          <w:b/>
          <w:color w:val="000000" w:themeColor="text1"/>
          <w:szCs w:val="24"/>
        </w:rPr>
        <w:t>,</w:t>
      </w:r>
      <w:r w:rsidR="007660FB">
        <w:rPr>
          <w:b/>
          <w:color w:val="000000" w:themeColor="text1"/>
          <w:szCs w:val="24"/>
        </w:rPr>
        <w:t xml:space="preserve"> </w:t>
      </w:r>
      <w:r w:rsidRPr="0017270E">
        <w:rPr>
          <w:b/>
          <w:color w:val="000000" w:themeColor="text1"/>
          <w:szCs w:val="24"/>
        </w:rPr>
        <w:t>maketavimas, gamyba</w:t>
      </w:r>
      <w:r w:rsidR="00D07857">
        <w:rPr>
          <w:b/>
          <w:color w:val="000000" w:themeColor="text1"/>
          <w:szCs w:val="24"/>
        </w:rPr>
        <w:t xml:space="preserve"> </w:t>
      </w:r>
      <w:r w:rsidRPr="0017270E">
        <w:rPr>
          <w:b/>
          <w:color w:val="000000" w:themeColor="text1"/>
          <w:szCs w:val="24"/>
        </w:rPr>
        <w:t>ir montavimas</w:t>
      </w:r>
      <w:r w:rsidR="00D72584" w:rsidRPr="0017270E">
        <w:rPr>
          <w:b/>
          <w:color w:val="000000" w:themeColor="text1"/>
          <w:szCs w:val="24"/>
        </w:rPr>
        <w:t>:</w:t>
      </w:r>
      <w:r w:rsidR="00B72421" w:rsidRPr="0017270E">
        <w:rPr>
          <w:b/>
          <w:color w:val="000000" w:themeColor="text1"/>
          <w:szCs w:val="24"/>
        </w:rPr>
        <w:t xml:space="preserve"> </w:t>
      </w:r>
      <w:r w:rsidR="00CF7A48">
        <w:rPr>
          <w:color w:val="000000" w:themeColor="text1"/>
          <w:szCs w:val="24"/>
        </w:rPr>
        <w:t>Miniatiūros</w:t>
      </w:r>
      <w:r w:rsidR="006772E2">
        <w:rPr>
          <w:color w:val="000000" w:themeColor="text1"/>
          <w:szCs w:val="24"/>
        </w:rPr>
        <w:t xml:space="preserve"> informacin</w:t>
      </w:r>
      <w:r w:rsidR="007660FB">
        <w:rPr>
          <w:color w:val="000000" w:themeColor="text1"/>
          <w:szCs w:val="24"/>
        </w:rPr>
        <w:t>ės</w:t>
      </w:r>
      <w:r w:rsidR="006772E2">
        <w:rPr>
          <w:color w:val="000000" w:themeColor="text1"/>
          <w:szCs w:val="24"/>
        </w:rPr>
        <w:t xml:space="preserve"> </w:t>
      </w:r>
      <w:r w:rsidR="007660FB">
        <w:rPr>
          <w:color w:val="000000" w:themeColor="text1"/>
          <w:szCs w:val="24"/>
        </w:rPr>
        <w:t>lentelės</w:t>
      </w:r>
      <w:r w:rsidR="00B72421" w:rsidRPr="0017270E">
        <w:rPr>
          <w:color w:val="000000" w:themeColor="text1"/>
          <w:szCs w:val="24"/>
        </w:rPr>
        <w:t xml:space="preserve"> išmatavimai </w:t>
      </w:r>
      <w:r w:rsidR="00B72421" w:rsidRPr="0017270E">
        <w:rPr>
          <w:szCs w:val="24"/>
        </w:rPr>
        <w:t xml:space="preserve">pateikiami priede Nr. </w:t>
      </w:r>
      <w:r w:rsidR="00117CE7" w:rsidRPr="0017270E">
        <w:rPr>
          <w:szCs w:val="24"/>
        </w:rPr>
        <w:t>1</w:t>
      </w:r>
      <w:r w:rsidR="00B72421" w:rsidRPr="0017270E">
        <w:rPr>
          <w:szCs w:val="24"/>
        </w:rPr>
        <w:t>.</w:t>
      </w:r>
    </w:p>
    <w:p w14:paraId="6834AB6A" w14:textId="02D63F5E" w:rsidR="00F61666" w:rsidRPr="0017270E" w:rsidRDefault="00F61666" w:rsidP="00F61666">
      <w:pPr>
        <w:autoSpaceDE w:val="0"/>
        <w:autoSpaceDN w:val="0"/>
        <w:adjustRightInd w:val="0"/>
        <w:jc w:val="both"/>
        <w:rPr>
          <w:bCs/>
          <w:color w:val="000000" w:themeColor="text1"/>
        </w:rPr>
      </w:pPr>
      <w:r w:rsidRPr="0017270E">
        <w:rPr>
          <w:b/>
          <w:bCs/>
          <w:color w:val="000000" w:themeColor="text1"/>
        </w:rPr>
        <w:t xml:space="preserve">3. </w:t>
      </w:r>
      <w:r w:rsidR="00CF7A48">
        <w:rPr>
          <w:b/>
          <w:bCs/>
          <w:color w:val="000000" w:themeColor="text1"/>
        </w:rPr>
        <w:t>Miniatiūrų</w:t>
      </w:r>
      <w:r w:rsidRPr="0017270E">
        <w:rPr>
          <w:b/>
          <w:bCs/>
          <w:color w:val="000000" w:themeColor="text1"/>
        </w:rPr>
        <w:t xml:space="preserve"> pastatymo viet</w:t>
      </w:r>
      <w:r w:rsidR="005B0A5C" w:rsidRPr="0017270E">
        <w:rPr>
          <w:b/>
          <w:bCs/>
          <w:color w:val="000000" w:themeColor="text1"/>
        </w:rPr>
        <w:t>a</w:t>
      </w:r>
      <w:r w:rsidRPr="0017270E">
        <w:rPr>
          <w:b/>
          <w:bCs/>
          <w:color w:val="000000" w:themeColor="text1"/>
        </w:rPr>
        <w:t xml:space="preserve">: </w:t>
      </w:r>
      <w:r w:rsidR="00934BAD" w:rsidRPr="00D11440">
        <w:rPr>
          <w:bCs/>
          <w:color w:val="000000" w:themeColor="text1"/>
        </w:rPr>
        <w:t xml:space="preserve">Ukmergėje </w:t>
      </w:r>
      <w:r w:rsidR="00934BAD">
        <w:rPr>
          <w:bCs/>
          <w:color w:val="000000" w:themeColor="text1"/>
        </w:rPr>
        <w:t xml:space="preserve">esančiame miniatiūrų </w:t>
      </w:r>
      <w:r w:rsidR="00934BAD" w:rsidRPr="0017270E">
        <w:rPr>
          <w:bCs/>
          <w:color w:val="000000" w:themeColor="text1"/>
        </w:rPr>
        <w:t>park</w:t>
      </w:r>
      <w:r w:rsidR="00934BAD">
        <w:rPr>
          <w:bCs/>
          <w:color w:val="000000" w:themeColor="text1"/>
        </w:rPr>
        <w:t>e</w:t>
      </w:r>
      <w:r w:rsidR="00934BAD" w:rsidRPr="0017270E">
        <w:rPr>
          <w:bCs/>
          <w:color w:val="000000" w:themeColor="text1"/>
        </w:rPr>
        <w:t xml:space="preserve"> „Mini Lietuva“</w:t>
      </w:r>
      <w:r w:rsidR="00934BAD">
        <w:rPr>
          <w:bCs/>
          <w:color w:val="000000" w:themeColor="text1"/>
        </w:rPr>
        <w:t xml:space="preserve">, </w:t>
      </w:r>
      <w:r w:rsidR="00D11440" w:rsidRPr="00D11440">
        <w:rPr>
          <w:bCs/>
          <w:color w:val="000000" w:themeColor="text1"/>
        </w:rPr>
        <w:t xml:space="preserve">V. </w:t>
      </w:r>
      <w:proofErr w:type="spellStart"/>
      <w:r w:rsidR="00D11440" w:rsidRPr="00D11440">
        <w:rPr>
          <w:bCs/>
          <w:color w:val="000000" w:themeColor="text1"/>
        </w:rPr>
        <w:t>Rėklaičio</w:t>
      </w:r>
      <w:proofErr w:type="spellEnd"/>
      <w:r w:rsidR="00D11440" w:rsidRPr="00D11440">
        <w:rPr>
          <w:bCs/>
          <w:color w:val="000000" w:themeColor="text1"/>
        </w:rPr>
        <w:t xml:space="preserve"> ir B. </w:t>
      </w:r>
      <w:proofErr w:type="spellStart"/>
      <w:r w:rsidR="00D11440" w:rsidRPr="00D11440">
        <w:rPr>
          <w:bCs/>
          <w:color w:val="000000" w:themeColor="text1"/>
        </w:rPr>
        <w:t>Dirmanto</w:t>
      </w:r>
      <w:proofErr w:type="spellEnd"/>
      <w:r w:rsidR="00D11440" w:rsidRPr="00D11440">
        <w:rPr>
          <w:bCs/>
          <w:color w:val="000000" w:themeColor="text1"/>
        </w:rPr>
        <w:t xml:space="preserve"> gatvių sankirtoje</w:t>
      </w:r>
      <w:r w:rsidR="005B0A5C" w:rsidRPr="0017270E">
        <w:rPr>
          <w:bCs/>
          <w:color w:val="000000" w:themeColor="text1"/>
        </w:rPr>
        <w:t xml:space="preserve">. </w:t>
      </w:r>
      <w:r w:rsidR="00A559C2" w:rsidRPr="0017270E">
        <w:rPr>
          <w:bCs/>
          <w:color w:val="000000" w:themeColor="text1"/>
        </w:rPr>
        <w:t xml:space="preserve">Tikslios pastatymo vietos prieš montuojant derinamos su </w:t>
      </w:r>
      <w:r w:rsidR="00AF1330" w:rsidRPr="0017270E">
        <w:rPr>
          <w:bCs/>
          <w:color w:val="000000" w:themeColor="text1"/>
        </w:rPr>
        <w:t>Pirkėju</w:t>
      </w:r>
      <w:r w:rsidR="00A559C2" w:rsidRPr="0017270E">
        <w:rPr>
          <w:bCs/>
          <w:color w:val="000000" w:themeColor="text1"/>
        </w:rPr>
        <w:t>.</w:t>
      </w:r>
    </w:p>
    <w:p w14:paraId="0580E3AA" w14:textId="4F41D275" w:rsidR="00A559C2" w:rsidRDefault="00840656" w:rsidP="00A559C2">
      <w:pPr>
        <w:spacing w:line="259" w:lineRule="auto"/>
        <w:jc w:val="both"/>
        <w:rPr>
          <w:szCs w:val="24"/>
        </w:rPr>
      </w:pPr>
      <w:r>
        <w:rPr>
          <w:b/>
          <w:bCs/>
          <w:color w:val="000000" w:themeColor="text1"/>
        </w:rPr>
        <w:t>4</w:t>
      </w:r>
      <w:r w:rsidR="00F61666" w:rsidRPr="0017270E">
        <w:rPr>
          <w:b/>
          <w:bCs/>
          <w:color w:val="000000" w:themeColor="text1"/>
        </w:rPr>
        <w:t xml:space="preserve">. Reikalavimai pirkimo objektui: </w:t>
      </w:r>
      <w:r w:rsidR="00A559C2" w:rsidRPr="0017270E">
        <w:rPr>
          <w:szCs w:val="24"/>
        </w:rPr>
        <w:t>Pasitelkus 3D skenavimo</w:t>
      </w:r>
      <w:r w:rsidR="000A31FC" w:rsidRPr="0017270E">
        <w:rPr>
          <w:szCs w:val="24"/>
        </w:rPr>
        <w:t xml:space="preserve"> ar </w:t>
      </w:r>
      <w:r w:rsidR="0017270E" w:rsidRPr="0017270E">
        <w:rPr>
          <w:szCs w:val="24"/>
        </w:rPr>
        <w:t>lygiavertę</w:t>
      </w:r>
      <w:r w:rsidR="00A559C2" w:rsidRPr="0017270E">
        <w:rPr>
          <w:szCs w:val="24"/>
        </w:rPr>
        <w:t xml:space="preserve"> technologiją</w:t>
      </w:r>
      <w:r w:rsidR="000A31FC" w:rsidRPr="0017270E">
        <w:rPr>
          <w:szCs w:val="24"/>
        </w:rPr>
        <w:t xml:space="preserve"> </w:t>
      </w:r>
      <w:r w:rsidR="00A559C2" w:rsidRPr="0017270E">
        <w:rPr>
          <w:szCs w:val="24"/>
        </w:rPr>
        <w:t xml:space="preserve">efektyviai sukurti tikslias realių objektų </w:t>
      </w:r>
      <w:r w:rsidR="00BC5FF3">
        <w:rPr>
          <w:szCs w:val="24"/>
        </w:rPr>
        <w:t>kopijas</w:t>
      </w:r>
      <w:r w:rsidR="00DB7CE5">
        <w:rPr>
          <w:szCs w:val="24"/>
        </w:rPr>
        <w:t xml:space="preserve">. Siekiant mažinti aplinkos taršą, </w:t>
      </w:r>
      <w:r w:rsidR="00505F68">
        <w:rPr>
          <w:szCs w:val="24"/>
        </w:rPr>
        <w:t xml:space="preserve">gaminamos </w:t>
      </w:r>
      <w:r w:rsidR="00CF7A48">
        <w:rPr>
          <w:szCs w:val="24"/>
        </w:rPr>
        <w:t>miniatiūros</w:t>
      </w:r>
      <w:r w:rsidR="00DB7CE5">
        <w:rPr>
          <w:szCs w:val="24"/>
        </w:rPr>
        <w:t xml:space="preserve"> turi būti </w:t>
      </w:r>
      <w:r w:rsidR="001C6A53">
        <w:rPr>
          <w:szCs w:val="24"/>
        </w:rPr>
        <w:t>gaminamos</w:t>
      </w:r>
      <w:r w:rsidR="001C6A53" w:rsidRPr="0017270E">
        <w:rPr>
          <w:szCs w:val="24"/>
        </w:rPr>
        <w:t xml:space="preserve"> </w:t>
      </w:r>
      <w:r w:rsidR="00A559C2" w:rsidRPr="0017270E">
        <w:rPr>
          <w:szCs w:val="24"/>
        </w:rPr>
        <w:t xml:space="preserve">iš perdirbto plastiko. </w:t>
      </w:r>
      <w:r w:rsidR="00626ABB">
        <w:rPr>
          <w:szCs w:val="24"/>
        </w:rPr>
        <w:t xml:space="preserve"> </w:t>
      </w:r>
    </w:p>
    <w:p w14:paraId="3CAAB159" w14:textId="64E78E8C" w:rsidR="00AF1330" w:rsidRPr="0017270E" w:rsidRDefault="00CF7A48" w:rsidP="00F61666">
      <w:pPr>
        <w:jc w:val="both"/>
        <w:rPr>
          <w:color w:val="000000" w:themeColor="text1"/>
        </w:rPr>
      </w:pPr>
      <w:r>
        <w:rPr>
          <w:color w:val="000000" w:themeColor="text1"/>
        </w:rPr>
        <w:t>M</w:t>
      </w:r>
      <w:r w:rsidR="007660FB">
        <w:rPr>
          <w:color w:val="000000" w:themeColor="text1"/>
        </w:rPr>
        <w:t xml:space="preserve">iniatiūros </w:t>
      </w:r>
      <w:r w:rsidR="00F61666" w:rsidRPr="0017270E">
        <w:rPr>
          <w:color w:val="000000" w:themeColor="text1"/>
        </w:rPr>
        <w:t>turi būti kokybišk</w:t>
      </w:r>
      <w:r w:rsidR="00D1330E">
        <w:rPr>
          <w:color w:val="000000" w:themeColor="text1"/>
        </w:rPr>
        <w:t>os</w:t>
      </w:r>
      <w:r w:rsidR="00F61666" w:rsidRPr="0017270E">
        <w:rPr>
          <w:color w:val="000000" w:themeColor="text1"/>
        </w:rPr>
        <w:t xml:space="preserve">, </w:t>
      </w:r>
      <w:r w:rsidR="00F61666" w:rsidRPr="0017270E">
        <w:t>kaip įmanoma detalesn</w:t>
      </w:r>
      <w:r w:rsidR="00CF0D84" w:rsidRPr="0017270E">
        <w:t>ės</w:t>
      </w:r>
      <w:r w:rsidR="00F61666" w:rsidRPr="0017270E">
        <w:t xml:space="preserve"> </w:t>
      </w:r>
      <w:r w:rsidR="00F61666" w:rsidRPr="0017270E">
        <w:rPr>
          <w:color w:val="000000" w:themeColor="text1"/>
        </w:rPr>
        <w:t xml:space="preserve">(išlaikant esminius dekoro elementus) </w:t>
      </w:r>
      <w:r w:rsidR="00AF1330" w:rsidRPr="0017270E">
        <w:rPr>
          <w:color w:val="000000" w:themeColor="text1"/>
        </w:rPr>
        <w:t>pagal pateiktą</w:t>
      </w:r>
      <w:r w:rsidR="00F61666" w:rsidRPr="0017270E">
        <w:rPr>
          <w:color w:val="000000" w:themeColor="text1"/>
        </w:rPr>
        <w:t xml:space="preserve"> </w:t>
      </w:r>
      <w:r w:rsidR="00CF0D84" w:rsidRPr="0017270E">
        <w:rPr>
          <w:color w:val="000000" w:themeColor="text1"/>
        </w:rPr>
        <w:t>mastelį</w:t>
      </w:r>
      <w:r w:rsidR="00F61666" w:rsidRPr="0017270E">
        <w:rPr>
          <w:color w:val="000000" w:themeColor="text1"/>
        </w:rPr>
        <w:t>. Atskir</w:t>
      </w:r>
      <w:r w:rsidR="00840656">
        <w:rPr>
          <w:color w:val="000000" w:themeColor="text1"/>
        </w:rPr>
        <w:t>os</w:t>
      </w:r>
      <w:r w:rsidR="00F61666" w:rsidRPr="0017270E">
        <w:rPr>
          <w:color w:val="000000" w:themeColor="text1"/>
        </w:rPr>
        <w:t xml:space="preserve"> </w:t>
      </w:r>
      <w:r w:rsidR="00840656">
        <w:rPr>
          <w:color w:val="000000" w:themeColor="text1"/>
        </w:rPr>
        <w:t>miniatiūros dalys</w:t>
      </w:r>
      <w:r w:rsidR="00F61666" w:rsidRPr="0017270E">
        <w:rPr>
          <w:color w:val="000000" w:themeColor="text1"/>
        </w:rPr>
        <w:t xml:space="preserve"> privalo neturėti aštrių briaunų, galinčių sužeisti jų eksploatavimo metu. </w:t>
      </w:r>
    </w:p>
    <w:p w14:paraId="2B554F1D" w14:textId="77777777" w:rsidR="004F3E57" w:rsidRDefault="00840656" w:rsidP="00F61666">
      <w:pPr>
        <w:jc w:val="both"/>
        <w:rPr>
          <w:color w:val="000000" w:themeColor="text1"/>
        </w:rPr>
      </w:pPr>
      <w:r>
        <w:rPr>
          <w:color w:val="000000" w:themeColor="text1"/>
        </w:rPr>
        <w:t>M</w:t>
      </w:r>
      <w:r w:rsidR="007660FB">
        <w:rPr>
          <w:color w:val="000000" w:themeColor="text1"/>
        </w:rPr>
        <w:t xml:space="preserve">iniatiūros </w:t>
      </w:r>
      <w:r w:rsidR="00CF0D84" w:rsidRPr="0017270E">
        <w:rPr>
          <w:color w:val="000000" w:themeColor="text1"/>
        </w:rPr>
        <w:t xml:space="preserve">montuojamos ant betoninių postamentų, stačiakampio formos, kurių aukštis apie 20 cm (galima paklaida dėl </w:t>
      </w:r>
      <w:r w:rsidR="00433740" w:rsidRPr="0017270E">
        <w:rPr>
          <w:color w:val="000000" w:themeColor="text1"/>
        </w:rPr>
        <w:t xml:space="preserve">įrengimo </w:t>
      </w:r>
      <w:r w:rsidR="00CF0D84" w:rsidRPr="0017270E">
        <w:rPr>
          <w:color w:val="000000" w:themeColor="text1"/>
        </w:rPr>
        <w:t>vietos specifiškumo)</w:t>
      </w:r>
      <w:r w:rsidR="00433740" w:rsidRPr="0017270E">
        <w:rPr>
          <w:color w:val="000000" w:themeColor="text1"/>
        </w:rPr>
        <w:t xml:space="preserve">. </w:t>
      </w:r>
      <w:r w:rsidR="00D72584" w:rsidRPr="0062799A">
        <w:t>Beton</w:t>
      </w:r>
      <w:r w:rsidR="0062799A" w:rsidRPr="0062799A">
        <w:t>inis</w:t>
      </w:r>
      <w:r w:rsidR="00D72584" w:rsidRPr="0062799A">
        <w:t xml:space="preserve"> postamentas nušlifuojamas, kad būtų lygus ir derėtų aplinkoje. </w:t>
      </w:r>
      <w:r w:rsidR="00433740" w:rsidRPr="0017270E">
        <w:rPr>
          <w:color w:val="000000" w:themeColor="text1"/>
        </w:rPr>
        <w:t xml:space="preserve">Pagrindas privalo tvirtai ir saugiai išlaikyti </w:t>
      </w:r>
      <w:r w:rsidR="00404AEF">
        <w:rPr>
          <w:color w:val="000000" w:themeColor="text1"/>
        </w:rPr>
        <w:t>pagamint</w:t>
      </w:r>
      <w:r w:rsidR="007660FB">
        <w:rPr>
          <w:color w:val="000000" w:themeColor="text1"/>
        </w:rPr>
        <w:t>as miniatiūras</w:t>
      </w:r>
      <w:r w:rsidR="00433740" w:rsidRPr="0017270E">
        <w:rPr>
          <w:color w:val="000000" w:themeColor="text1"/>
        </w:rPr>
        <w:t xml:space="preserve">, po darbų atlikimo </w:t>
      </w:r>
      <w:r>
        <w:rPr>
          <w:color w:val="000000" w:themeColor="text1"/>
        </w:rPr>
        <w:t>miniatiūros</w:t>
      </w:r>
      <w:r w:rsidR="00433740" w:rsidRPr="0017270E">
        <w:rPr>
          <w:color w:val="000000" w:themeColor="text1"/>
        </w:rPr>
        <w:t xml:space="preserve"> turi būti pritvirtint</w:t>
      </w:r>
      <w:r w:rsidR="00D1330E">
        <w:rPr>
          <w:color w:val="000000" w:themeColor="text1"/>
        </w:rPr>
        <w:t>os</w:t>
      </w:r>
      <w:r w:rsidR="00433740" w:rsidRPr="0017270E">
        <w:rPr>
          <w:color w:val="000000" w:themeColor="text1"/>
        </w:rPr>
        <w:t xml:space="preserve"> taip, kad jų nebūtų galima išardyti ar nuversti.</w:t>
      </w:r>
      <w:r w:rsidR="00D11440">
        <w:rPr>
          <w:color w:val="000000" w:themeColor="text1"/>
        </w:rPr>
        <w:t xml:space="preserve"> </w:t>
      </w:r>
    </w:p>
    <w:p w14:paraId="7B626CD5" w14:textId="3753D540" w:rsidR="00CF0D84" w:rsidRPr="0017270E" w:rsidRDefault="00D11440" w:rsidP="00F61666">
      <w:pPr>
        <w:jc w:val="both"/>
        <w:rPr>
          <w:color w:val="000000" w:themeColor="text1"/>
        </w:rPr>
      </w:pPr>
      <w:r>
        <w:rPr>
          <w:color w:val="000000" w:themeColor="text1"/>
        </w:rPr>
        <w:t>Siekiant išlaikyti parko vientisumą ir estetinį vaizdą, postamentai</w:t>
      </w:r>
      <w:r w:rsidR="004F3E57">
        <w:rPr>
          <w:color w:val="000000" w:themeColor="text1"/>
        </w:rPr>
        <w:t xml:space="preserve"> savo medžiagiškumu, spalva ir savybėmis</w:t>
      </w:r>
      <w:r>
        <w:rPr>
          <w:color w:val="000000" w:themeColor="text1"/>
        </w:rPr>
        <w:t xml:space="preserve"> </w:t>
      </w:r>
      <w:r w:rsidR="004F3E57">
        <w:rPr>
          <w:color w:val="000000" w:themeColor="text1"/>
        </w:rPr>
        <w:t xml:space="preserve">turi maksimaliai atitikti jau sumontuotus parke „Mini Lietuva“. </w:t>
      </w:r>
      <w:r w:rsidR="00934BAD">
        <w:rPr>
          <w:color w:val="000000" w:themeColor="text1"/>
        </w:rPr>
        <w:t>Sumontuotų postamentų</w:t>
      </w:r>
      <w:r w:rsidR="004F3E57">
        <w:rPr>
          <w:color w:val="000000" w:themeColor="text1"/>
        </w:rPr>
        <w:t xml:space="preserve"> pavyzdžiai pateikiami priede Nr. 2.</w:t>
      </w:r>
    </w:p>
    <w:p w14:paraId="09F62EDA" w14:textId="0CC90B27" w:rsidR="005B0A5C" w:rsidRPr="00934BAD" w:rsidRDefault="00CF0D84" w:rsidP="00F61666">
      <w:pPr>
        <w:jc w:val="both"/>
        <w:rPr>
          <w:color w:val="000000" w:themeColor="text1"/>
          <w:u w:val="single"/>
        </w:rPr>
      </w:pPr>
      <w:r w:rsidRPr="00971403">
        <w:t>Sumaketuot</w:t>
      </w:r>
      <w:r w:rsidR="007660FB" w:rsidRPr="00971403">
        <w:t>os</w:t>
      </w:r>
      <w:r w:rsidRPr="00971403">
        <w:t xml:space="preserve"> ir pagamint</w:t>
      </w:r>
      <w:r w:rsidR="007660FB" w:rsidRPr="00971403">
        <w:t>os</w:t>
      </w:r>
      <w:r w:rsidRPr="00971403">
        <w:t xml:space="preserve"> </w:t>
      </w:r>
      <w:r w:rsidR="00404AEF" w:rsidRPr="00971403">
        <w:t>informacin</w:t>
      </w:r>
      <w:r w:rsidR="007660FB" w:rsidRPr="00971403">
        <w:t>ės</w:t>
      </w:r>
      <w:r w:rsidR="00404AEF" w:rsidRPr="00971403">
        <w:t xml:space="preserve"> </w:t>
      </w:r>
      <w:r w:rsidR="007660FB" w:rsidRPr="00971403">
        <w:t xml:space="preserve">lentelės </w:t>
      </w:r>
      <w:r w:rsidRPr="00971403">
        <w:t xml:space="preserve">su informacija apie </w:t>
      </w:r>
      <w:r w:rsidR="00D72584" w:rsidRPr="00971403">
        <w:t xml:space="preserve">lankytiną </w:t>
      </w:r>
      <w:r w:rsidR="00F61666" w:rsidRPr="00971403">
        <w:t>objektą</w:t>
      </w:r>
      <w:r w:rsidR="00CF7A48" w:rsidRPr="00971403">
        <w:t xml:space="preserve"> tvirtinamos ant jau esamo </w:t>
      </w:r>
      <w:proofErr w:type="spellStart"/>
      <w:r w:rsidR="00CF7A48" w:rsidRPr="00971403">
        <w:t>rūdinto</w:t>
      </w:r>
      <w:proofErr w:type="spellEnd"/>
      <w:r w:rsidR="00CF7A48" w:rsidRPr="00971403">
        <w:t xml:space="preserve"> plieno informacinio stendo</w:t>
      </w:r>
      <w:r w:rsidRPr="00971403">
        <w:t xml:space="preserve">. </w:t>
      </w:r>
      <w:r w:rsidR="009F105D" w:rsidRPr="00971403">
        <w:rPr>
          <w:rFonts w:ascii="TimesNewRomanPSMT" w:hAnsi="TimesNewRomanPSMT" w:cs="TimesNewRomanPSMT"/>
        </w:rPr>
        <w:t>Informacinėms lent</w:t>
      </w:r>
      <w:r w:rsidR="004E4630" w:rsidRPr="00971403">
        <w:rPr>
          <w:rFonts w:ascii="TimesNewRomanPSMT" w:hAnsi="TimesNewRomanPSMT" w:cs="TimesNewRomanPSMT"/>
        </w:rPr>
        <w:t>el</w:t>
      </w:r>
      <w:r w:rsidR="009F105D" w:rsidRPr="00971403">
        <w:rPr>
          <w:rFonts w:ascii="TimesNewRomanPSMT" w:hAnsi="TimesNewRomanPSMT" w:cs="TimesNewRomanPSMT"/>
        </w:rPr>
        <w:t>ėms</w:t>
      </w:r>
      <w:r w:rsidR="009F105D" w:rsidRPr="00971403">
        <w:t xml:space="preserve"> gaminti</w:t>
      </w:r>
      <w:r w:rsidR="009F105D" w:rsidRPr="00971403">
        <w:rPr>
          <w:color w:val="000000"/>
        </w:rPr>
        <w:t xml:space="preserve"> turi būti naudojamos aplinkos poveikiui, lauko</w:t>
      </w:r>
      <w:r w:rsidR="009F105D" w:rsidRPr="00971403">
        <w:t xml:space="preserve"> sąlygoms atsparios medžiagos.</w:t>
      </w:r>
      <w:r w:rsidR="004E4630" w:rsidRPr="00971403">
        <w:t xml:space="preserve"> Tekstas klijuojamas ant </w:t>
      </w:r>
      <w:r w:rsidR="004E4630" w:rsidRPr="00971403">
        <w:lastRenderedPageBreak/>
        <w:t xml:space="preserve">aliuminio </w:t>
      </w:r>
      <w:r w:rsidR="001F443E" w:rsidRPr="00971403">
        <w:t>kompozito</w:t>
      </w:r>
      <w:r w:rsidR="004E4630" w:rsidRPr="00971403">
        <w:t xml:space="preserve">, kuris tvirtinamas per nerūdijančio plieno distancinius laikiklius. </w:t>
      </w:r>
      <w:r w:rsidR="009F105D" w:rsidRPr="00971403">
        <w:rPr>
          <w:color w:val="000000" w:themeColor="text1"/>
        </w:rPr>
        <w:t>Tekstinę ir vizualinę i</w:t>
      </w:r>
      <w:r w:rsidRPr="00971403">
        <w:rPr>
          <w:color w:val="000000" w:themeColor="text1"/>
        </w:rPr>
        <w:t xml:space="preserve">nformaciją </w:t>
      </w:r>
      <w:r w:rsidR="007660FB" w:rsidRPr="00971403">
        <w:rPr>
          <w:color w:val="000000" w:themeColor="text1"/>
        </w:rPr>
        <w:t xml:space="preserve">lentelių </w:t>
      </w:r>
      <w:r w:rsidRPr="00971403">
        <w:rPr>
          <w:color w:val="000000" w:themeColor="text1"/>
        </w:rPr>
        <w:t xml:space="preserve">maketavimui pateikia </w:t>
      </w:r>
      <w:r w:rsidR="00AF1330" w:rsidRPr="00971403">
        <w:rPr>
          <w:color w:val="000000" w:themeColor="text1"/>
        </w:rPr>
        <w:t>Pirkėjas</w:t>
      </w:r>
      <w:r w:rsidRPr="00971403">
        <w:rPr>
          <w:color w:val="000000" w:themeColor="text1"/>
        </w:rPr>
        <w:t>.</w:t>
      </w:r>
      <w:r w:rsidR="00D0327E" w:rsidRPr="00971403">
        <w:rPr>
          <w:color w:val="000000" w:themeColor="text1"/>
        </w:rPr>
        <w:t xml:space="preserve"> </w:t>
      </w:r>
      <w:r w:rsidR="00864C7E" w:rsidRPr="00934BAD">
        <w:rPr>
          <w:color w:val="000000" w:themeColor="text1"/>
          <w:u w:val="single"/>
        </w:rPr>
        <w:t xml:space="preserve">Tiekėjas prieš gamybą turi suderinti informacinės lentelės maketą </w:t>
      </w:r>
      <w:r w:rsidR="00495D54" w:rsidRPr="00934BAD">
        <w:rPr>
          <w:color w:val="000000" w:themeColor="text1"/>
          <w:u w:val="single"/>
        </w:rPr>
        <w:t xml:space="preserve">ir tekstą </w:t>
      </w:r>
      <w:r w:rsidR="00864C7E" w:rsidRPr="00934BAD">
        <w:rPr>
          <w:color w:val="000000" w:themeColor="text1"/>
          <w:u w:val="single"/>
        </w:rPr>
        <w:t>su Pirkėju.</w:t>
      </w:r>
    </w:p>
    <w:p w14:paraId="6248205B" w14:textId="5942DC1A" w:rsidR="00495D54" w:rsidRDefault="00495D54" w:rsidP="00F61666">
      <w:pPr>
        <w:jc w:val="both"/>
        <w:rPr>
          <w:color w:val="000000" w:themeColor="text1"/>
        </w:rPr>
      </w:pPr>
      <w:r>
        <w:rPr>
          <w:color w:val="000000" w:themeColor="text1"/>
        </w:rPr>
        <w:t>Siekiant išlaikyti parko vientisumą ir estetinį vaizdą, informacinės lentelės savo medžiagiškumu ir stiliumi turi maksimaliai atitikti jau sumontuot</w:t>
      </w:r>
      <w:r w:rsidR="00492C39">
        <w:rPr>
          <w:color w:val="000000" w:themeColor="text1"/>
        </w:rPr>
        <w:t>a</w:t>
      </w:r>
      <w:r>
        <w:rPr>
          <w:color w:val="000000" w:themeColor="text1"/>
        </w:rPr>
        <w:t xml:space="preserve">s parke „Mini Lietuva“. </w:t>
      </w:r>
    </w:p>
    <w:p w14:paraId="44702442" w14:textId="72DB4DE4" w:rsidR="00F61666" w:rsidRPr="0017270E" w:rsidRDefault="00840656" w:rsidP="00F61666">
      <w:pPr>
        <w:jc w:val="both"/>
      </w:pPr>
      <w:r>
        <w:rPr>
          <w:b/>
        </w:rPr>
        <w:t>5</w:t>
      </w:r>
      <w:r w:rsidR="00F61666" w:rsidRPr="0017270E">
        <w:rPr>
          <w:b/>
        </w:rPr>
        <w:t xml:space="preserve">. Specialieji reikalavimai: </w:t>
      </w:r>
    </w:p>
    <w:p w14:paraId="1D2BC142" w14:textId="54DCD337" w:rsidR="006177EB" w:rsidRPr="0017270E" w:rsidRDefault="00840656" w:rsidP="00BC5FF3">
      <w:pPr>
        <w:tabs>
          <w:tab w:val="left" w:pos="993"/>
          <w:tab w:val="left" w:pos="1134"/>
        </w:tabs>
        <w:jc w:val="both"/>
      </w:pPr>
      <w:r>
        <w:rPr>
          <w:szCs w:val="24"/>
        </w:rPr>
        <w:t>5</w:t>
      </w:r>
      <w:r w:rsidR="00F61666" w:rsidRPr="0017270E">
        <w:rPr>
          <w:szCs w:val="24"/>
        </w:rPr>
        <w:t>.</w:t>
      </w:r>
      <w:r w:rsidR="00B313E9" w:rsidRPr="0017270E">
        <w:rPr>
          <w:szCs w:val="24"/>
        </w:rPr>
        <w:t>1</w:t>
      </w:r>
      <w:r w:rsidR="00F61666" w:rsidRPr="0017270E">
        <w:rPr>
          <w:szCs w:val="24"/>
        </w:rPr>
        <w:t xml:space="preserve">. </w:t>
      </w:r>
      <w:r w:rsidR="006177EB" w:rsidRPr="0017270E">
        <w:rPr>
          <w:szCs w:val="24"/>
        </w:rPr>
        <w:t xml:space="preserve">Gaminamų </w:t>
      </w:r>
      <w:r>
        <w:rPr>
          <w:szCs w:val="24"/>
        </w:rPr>
        <w:t>miniatiūrų</w:t>
      </w:r>
      <w:r w:rsidR="00D07857">
        <w:rPr>
          <w:szCs w:val="24"/>
        </w:rPr>
        <w:t xml:space="preserve"> </w:t>
      </w:r>
      <w:r w:rsidR="006177EB" w:rsidRPr="0017270E">
        <w:t xml:space="preserve">sienų storis turi būti ne mažesnis nei 10 mm. </w:t>
      </w:r>
      <w:r w:rsidR="00BC5FF3">
        <w:t>Miniatiūros</w:t>
      </w:r>
      <w:r w:rsidR="00404AEF" w:rsidRPr="0017270E">
        <w:t xml:space="preserve"> </w:t>
      </w:r>
      <w:r w:rsidR="006177EB" w:rsidRPr="0017270E">
        <w:t>turi būti papildomai sutvirtint</w:t>
      </w:r>
      <w:r w:rsidR="00404AEF">
        <w:t>os</w:t>
      </w:r>
      <w:r w:rsidR="006177EB" w:rsidRPr="0017270E">
        <w:t xml:space="preserve"> iš vidaus metalo konstrukcijomis.</w:t>
      </w:r>
    </w:p>
    <w:p w14:paraId="32A1CD2E" w14:textId="5A36B8DA" w:rsidR="00AF1330" w:rsidRPr="0017270E" w:rsidRDefault="00840656" w:rsidP="00BC5FF3">
      <w:pPr>
        <w:jc w:val="both"/>
        <w:rPr>
          <w:strike/>
          <w:szCs w:val="24"/>
        </w:rPr>
      </w:pPr>
      <w:r>
        <w:t>5</w:t>
      </w:r>
      <w:r w:rsidR="00F61666" w:rsidRPr="0017270E">
        <w:t>.</w:t>
      </w:r>
      <w:r w:rsidR="00ED403A" w:rsidRPr="0017270E">
        <w:t>2</w:t>
      </w:r>
      <w:r w:rsidR="00F61666" w:rsidRPr="0017270E">
        <w:t xml:space="preserve">. </w:t>
      </w:r>
      <w:r>
        <w:t>Miniatiūroms</w:t>
      </w:r>
      <w:r w:rsidR="00F61666" w:rsidRPr="0017270E">
        <w:t xml:space="preserve"> gaminti turi būti naudojamos aplinkos poveikiui, lauko sąlygoms, trinčiai,  UV spinduliams, spalvų nusidėvėjimui atsparios medžiagos. </w:t>
      </w:r>
    </w:p>
    <w:p w14:paraId="04492D24" w14:textId="41EFB3BD" w:rsidR="006177EB" w:rsidRPr="0017270E" w:rsidRDefault="00840656" w:rsidP="00BC5FF3">
      <w:pPr>
        <w:tabs>
          <w:tab w:val="left" w:pos="993"/>
          <w:tab w:val="left" w:pos="1134"/>
        </w:tabs>
        <w:jc w:val="both"/>
      </w:pPr>
      <w:r>
        <w:t>5</w:t>
      </w:r>
      <w:r w:rsidR="006177EB" w:rsidRPr="0017270E">
        <w:t>.</w:t>
      </w:r>
      <w:r w:rsidR="00ED403A" w:rsidRPr="0017270E">
        <w:t>3</w:t>
      </w:r>
      <w:r w:rsidR="006177EB" w:rsidRPr="0017270E">
        <w:t xml:space="preserve">. </w:t>
      </w:r>
      <w:r>
        <w:t>Miniatiūrų</w:t>
      </w:r>
      <w:r w:rsidR="00D1330E">
        <w:t xml:space="preserve"> </w:t>
      </w:r>
      <w:r w:rsidR="006177EB" w:rsidRPr="0017270E">
        <w:t>paviršius turi būti lygus. Prieš dažant, jis turi būti gruntuojamas specialiu plastikui skirtu gruntu, po to glaistomas iki reikiamo lygumo ir tik tada atliekamas dekoratyvinis dažymas, siekiant atkurti realistiškas paviršių faktūras</w:t>
      </w:r>
      <w:r w:rsidR="00836CC6">
        <w:t xml:space="preserve"> ir spalvas</w:t>
      </w:r>
      <w:r>
        <w:t>.</w:t>
      </w:r>
      <w:r w:rsidR="006177EB" w:rsidRPr="0017270E">
        <w:t xml:space="preserve"> Parinkti dažai privalo būti </w:t>
      </w:r>
      <w:r w:rsidR="00404AEF">
        <w:t xml:space="preserve">atsparūs lauko sąlygoms, aplinkos poveikiui, trinčiai, </w:t>
      </w:r>
      <w:r w:rsidR="006177EB" w:rsidRPr="0017270E">
        <w:t>su apsauga nuo UV spindulių</w:t>
      </w:r>
      <w:r w:rsidR="00404AEF">
        <w:t>.</w:t>
      </w:r>
      <w:r w:rsidR="006177EB" w:rsidRPr="0017270E">
        <w:t xml:space="preserve"> </w:t>
      </w:r>
    </w:p>
    <w:p w14:paraId="06555FE0" w14:textId="37096C03" w:rsidR="00ED403A" w:rsidRPr="0017270E" w:rsidRDefault="00840656" w:rsidP="00495D54">
      <w:pPr>
        <w:jc w:val="both"/>
        <w:rPr>
          <w:color w:val="000000" w:themeColor="text1"/>
          <w:szCs w:val="24"/>
        </w:rPr>
      </w:pPr>
      <w:r>
        <w:rPr>
          <w:color w:val="000000" w:themeColor="text1"/>
          <w:szCs w:val="24"/>
        </w:rPr>
        <w:t>5</w:t>
      </w:r>
      <w:r w:rsidR="00ED403A" w:rsidRPr="0017270E">
        <w:rPr>
          <w:color w:val="000000" w:themeColor="text1"/>
          <w:szCs w:val="24"/>
        </w:rPr>
        <w:t xml:space="preserve">.4. </w:t>
      </w:r>
      <w:r w:rsidRPr="00934BAD">
        <w:rPr>
          <w:color w:val="000000" w:themeColor="text1"/>
          <w:szCs w:val="24"/>
          <w:u w:val="single"/>
        </w:rPr>
        <w:t>Miniatiūros</w:t>
      </w:r>
      <w:r w:rsidR="00ED403A" w:rsidRPr="00934BAD">
        <w:rPr>
          <w:color w:val="000000" w:themeColor="text1"/>
          <w:szCs w:val="24"/>
          <w:u w:val="single"/>
        </w:rPr>
        <w:t xml:space="preserve"> gali būti pradėt</w:t>
      </w:r>
      <w:r w:rsidR="0062799A" w:rsidRPr="00934BAD">
        <w:rPr>
          <w:color w:val="000000" w:themeColor="text1"/>
          <w:szCs w:val="24"/>
          <w:u w:val="single"/>
        </w:rPr>
        <w:t>os</w:t>
      </w:r>
      <w:r w:rsidR="00ED403A" w:rsidRPr="00934BAD">
        <w:rPr>
          <w:color w:val="000000" w:themeColor="text1"/>
          <w:szCs w:val="24"/>
          <w:u w:val="single"/>
        </w:rPr>
        <w:t xml:space="preserve"> gaminti ir pastatyt</w:t>
      </w:r>
      <w:r w:rsidR="0062799A" w:rsidRPr="00934BAD">
        <w:rPr>
          <w:color w:val="000000" w:themeColor="text1"/>
          <w:szCs w:val="24"/>
          <w:u w:val="single"/>
        </w:rPr>
        <w:t>os</w:t>
      </w:r>
      <w:r w:rsidR="00ED403A" w:rsidRPr="00934BAD">
        <w:rPr>
          <w:color w:val="000000" w:themeColor="text1"/>
          <w:szCs w:val="24"/>
          <w:u w:val="single"/>
        </w:rPr>
        <w:t xml:space="preserve"> tik suderinus su </w:t>
      </w:r>
      <w:r w:rsidR="00ED403A" w:rsidRPr="00934BAD">
        <w:rPr>
          <w:rFonts w:eastAsia="Times New Roman"/>
          <w:bCs/>
          <w:color w:val="000000" w:themeColor="text1"/>
          <w:szCs w:val="24"/>
          <w:u w:val="single"/>
        </w:rPr>
        <w:t>Pirkėju</w:t>
      </w:r>
      <w:r w:rsidR="00ED403A" w:rsidRPr="00934BAD">
        <w:rPr>
          <w:color w:val="000000" w:themeColor="text1"/>
          <w:szCs w:val="24"/>
          <w:u w:val="single"/>
        </w:rPr>
        <w:t xml:space="preserve"> </w:t>
      </w:r>
      <w:r w:rsidR="00495D54" w:rsidRPr="00934BAD">
        <w:rPr>
          <w:color w:val="000000" w:themeColor="text1"/>
          <w:szCs w:val="24"/>
          <w:u w:val="single"/>
        </w:rPr>
        <w:t xml:space="preserve">miniatiūrų maketą, </w:t>
      </w:r>
      <w:r w:rsidRPr="00934BAD">
        <w:rPr>
          <w:color w:val="000000" w:themeColor="text1"/>
          <w:szCs w:val="24"/>
          <w:u w:val="single"/>
        </w:rPr>
        <w:t xml:space="preserve">jų </w:t>
      </w:r>
      <w:r w:rsidR="00ED403A" w:rsidRPr="00934BAD">
        <w:rPr>
          <w:color w:val="000000" w:themeColor="text1"/>
          <w:szCs w:val="24"/>
          <w:u w:val="single"/>
        </w:rPr>
        <w:t>vizualinę išvaizdą, detalumą, visą išdėstymą</w:t>
      </w:r>
      <w:r w:rsidR="00ED403A" w:rsidRPr="0017270E">
        <w:rPr>
          <w:color w:val="000000" w:themeColor="text1"/>
          <w:szCs w:val="24"/>
        </w:rPr>
        <w:t>.</w:t>
      </w:r>
      <w:r w:rsidR="00495D54">
        <w:rPr>
          <w:color w:val="000000" w:themeColor="text1"/>
          <w:szCs w:val="24"/>
        </w:rPr>
        <w:t xml:space="preserve"> </w:t>
      </w:r>
    </w:p>
    <w:p w14:paraId="144BC4C8" w14:textId="552E522D" w:rsidR="00ED403A" w:rsidRPr="0017270E" w:rsidRDefault="00840656" w:rsidP="00BC5FF3">
      <w:pPr>
        <w:jc w:val="both"/>
        <w:rPr>
          <w:color w:val="000000" w:themeColor="text1"/>
          <w:szCs w:val="24"/>
        </w:rPr>
      </w:pPr>
      <w:r>
        <w:t>5</w:t>
      </w:r>
      <w:r w:rsidR="00ED403A" w:rsidRPr="0017270E">
        <w:t xml:space="preserve">.5. </w:t>
      </w:r>
      <w:r w:rsidR="00ED403A" w:rsidRPr="0017270E">
        <w:rPr>
          <w:color w:val="000000" w:themeColor="text1"/>
          <w:szCs w:val="24"/>
        </w:rPr>
        <w:t xml:space="preserve">Tiekėjas </w:t>
      </w:r>
      <w:r w:rsidR="00ED403A" w:rsidRPr="0017270E">
        <w:rPr>
          <w:rFonts w:eastAsia="Times New Roman"/>
          <w:bCs/>
          <w:color w:val="000000" w:themeColor="text1"/>
          <w:szCs w:val="24"/>
        </w:rPr>
        <w:t xml:space="preserve">su Pirkėju suderina tikslias </w:t>
      </w:r>
      <w:r>
        <w:rPr>
          <w:rFonts w:eastAsia="Times New Roman"/>
          <w:bCs/>
          <w:color w:val="000000" w:themeColor="text1"/>
          <w:szCs w:val="24"/>
        </w:rPr>
        <w:t>miniatiūrų</w:t>
      </w:r>
      <w:r w:rsidR="00D1330E">
        <w:rPr>
          <w:rFonts w:eastAsia="Times New Roman"/>
          <w:bCs/>
          <w:color w:val="000000" w:themeColor="text1"/>
          <w:szCs w:val="24"/>
        </w:rPr>
        <w:t xml:space="preserve"> </w:t>
      </w:r>
      <w:r w:rsidR="00ED403A" w:rsidRPr="0017270E">
        <w:rPr>
          <w:rFonts w:eastAsia="Times New Roman"/>
          <w:bCs/>
          <w:color w:val="000000" w:themeColor="text1"/>
          <w:szCs w:val="24"/>
        </w:rPr>
        <w:t>pastatymo vietas</w:t>
      </w:r>
      <w:r w:rsidR="00D72584" w:rsidRPr="0017270E">
        <w:rPr>
          <w:rFonts w:eastAsia="Times New Roman"/>
          <w:bCs/>
          <w:color w:val="000000" w:themeColor="text1"/>
          <w:szCs w:val="24"/>
        </w:rPr>
        <w:t xml:space="preserve"> (</w:t>
      </w:r>
      <w:r w:rsidR="00ED403A" w:rsidRPr="0017270E">
        <w:rPr>
          <w:rFonts w:eastAsia="Times New Roman"/>
          <w:bCs/>
          <w:color w:val="000000" w:themeColor="text1"/>
          <w:szCs w:val="24"/>
        </w:rPr>
        <w:t>Pirkėj</w:t>
      </w:r>
      <w:r w:rsidR="00D72584" w:rsidRPr="0017270E">
        <w:rPr>
          <w:rFonts w:eastAsia="Times New Roman"/>
          <w:bCs/>
          <w:color w:val="000000" w:themeColor="text1"/>
          <w:szCs w:val="24"/>
        </w:rPr>
        <w:t>as</w:t>
      </w:r>
      <w:r w:rsidR="00ED403A" w:rsidRPr="0017270E">
        <w:rPr>
          <w:rFonts w:eastAsia="Times New Roman"/>
          <w:bCs/>
          <w:color w:val="000000" w:themeColor="text1"/>
          <w:szCs w:val="24"/>
        </w:rPr>
        <w:t xml:space="preserve"> pateik</w:t>
      </w:r>
      <w:r w:rsidR="00D72584" w:rsidRPr="0017270E">
        <w:rPr>
          <w:rFonts w:eastAsia="Times New Roman"/>
          <w:bCs/>
          <w:color w:val="000000" w:themeColor="text1"/>
          <w:szCs w:val="24"/>
        </w:rPr>
        <w:t>ia</w:t>
      </w:r>
      <w:r w:rsidR="00ED403A" w:rsidRPr="0017270E">
        <w:rPr>
          <w:rFonts w:eastAsia="Times New Roman"/>
          <w:bCs/>
          <w:color w:val="000000" w:themeColor="text1"/>
          <w:szCs w:val="24"/>
        </w:rPr>
        <w:t xml:space="preserve"> </w:t>
      </w:r>
      <w:r w:rsidR="00D72584" w:rsidRPr="0017270E">
        <w:rPr>
          <w:rFonts w:eastAsia="Times New Roman"/>
          <w:bCs/>
          <w:color w:val="000000" w:themeColor="text1"/>
          <w:szCs w:val="24"/>
        </w:rPr>
        <w:t xml:space="preserve">orientacines </w:t>
      </w:r>
      <w:r>
        <w:rPr>
          <w:rFonts w:eastAsia="Times New Roman"/>
          <w:bCs/>
          <w:color w:val="000000" w:themeColor="text1"/>
          <w:szCs w:val="24"/>
        </w:rPr>
        <w:t>miniatiūrų</w:t>
      </w:r>
      <w:r w:rsidR="00D1330E" w:rsidRPr="0017270E">
        <w:rPr>
          <w:rFonts w:eastAsia="Times New Roman"/>
          <w:bCs/>
          <w:color w:val="000000" w:themeColor="text1"/>
          <w:szCs w:val="24"/>
        </w:rPr>
        <w:t xml:space="preserve"> </w:t>
      </w:r>
      <w:r w:rsidR="00ED403A" w:rsidRPr="0017270E">
        <w:rPr>
          <w:rFonts w:eastAsia="Times New Roman"/>
          <w:bCs/>
          <w:color w:val="000000" w:themeColor="text1"/>
          <w:szCs w:val="24"/>
        </w:rPr>
        <w:t>pastatymo vietų schemas</w:t>
      </w:r>
      <w:r w:rsidR="00D72584" w:rsidRPr="0017270E">
        <w:rPr>
          <w:rFonts w:eastAsia="Times New Roman"/>
          <w:bCs/>
          <w:color w:val="000000" w:themeColor="text1"/>
          <w:szCs w:val="24"/>
        </w:rPr>
        <w:t xml:space="preserve"> </w:t>
      </w:r>
      <w:r w:rsidR="00495D54">
        <w:rPr>
          <w:rFonts w:eastAsia="Times New Roman"/>
          <w:bCs/>
          <w:color w:val="000000" w:themeColor="text1"/>
          <w:szCs w:val="24"/>
        </w:rPr>
        <w:t>3</w:t>
      </w:r>
      <w:r w:rsidR="00D72584" w:rsidRPr="0017270E">
        <w:rPr>
          <w:rFonts w:eastAsia="Times New Roman"/>
          <w:bCs/>
          <w:color w:val="000000" w:themeColor="text1"/>
          <w:szCs w:val="24"/>
        </w:rPr>
        <w:t xml:space="preserve"> priede)</w:t>
      </w:r>
      <w:r w:rsidR="00ED403A" w:rsidRPr="0017270E">
        <w:rPr>
          <w:color w:val="000000" w:themeColor="text1"/>
          <w:szCs w:val="24"/>
        </w:rPr>
        <w:t xml:space="preserve">. Svarbiausia, kad pastačius </w:t>
      </w:r>
      <w:r w:rsidR="00BC5FF3">
        <w:rPr>
          <w:color w:val="000000" w:themeColor="text1"/>
          <w:szCs w:val="24"/>
        </w:rPr>
        <w:t>miniatiūras</w:t>
      </w:r>
      <w:r w:rsidR="00ED403A" w:rsidRPr="0017270E">
        <w:rPr>
          <w:color w:val="000000" w:themeColor="text1"/>
          <w:szCs w:val="24"/>
        </w:rPr>
        <w:t xml:space="preserve"> prie jų būtų patogus priėjimas, tačiau tuo pačiu  nebūtų trukdoma praeiviams ir kt. </w:t>
      </w:r>
    </w:p>
    <w:p w14:paraId="6C3F7385" w14:textId="5DE0DBA2" w:rsidR="00F61666" w:rsidRPr="0017270E" w:rsidRDefault="00840656" w:rsidP="00BC5FF3">
      <w:pPr>
        <w:jc w:val="both"/>
        <w:rPr>
          <w:color w:val="000000" w:themeColor="text1"/>
          <w:szCs w:val="24"/>
        </w:rPr>
      </w:pPr>
      <w:r>
        <w:rPr>
          <w:color w:val="000000" w:themeColor="text1"/>
        </w:rPr>
        <w:t>5</w:t>
      </w:r>
      <w:r w:rsidR="00F61666" w:rsidRPr="0017270E">
        <w:rPr>
          <w:color w:val="000000" w:themeColor="text1"/>
        </w:rPr>
        <w:t>.</w:t>
      </w:r>
      <w:r w:rsidR="00A040F3">
        <w:rPr>
          <w:color w:val="000000" w:themeColor="text1"/>
        </w:rPr>
        <w:t>6</w:t>
      </w:r>
      <w:r w:rsidR="00F61666" w:rsidRPr="0017270E">
        <w:rPr>
          <w:color w:val="000000" w:themeColor="text1"/>
        </w:rPr>
        <w:t xml:space="preserve">. </w:t>
      </w:r>
      <w:r w:rsidR="00D1330E">
        <w:rPr>
          <w:color w:val="000000" w:themeColor="text1"/>
        </w:rPr>
        <w:t>Montuojant</w:t>
      </w:r>
      <w:r w:rsidR="00D1330E" w:rsidRPr="0017270E">
        <w:rPr>
          <w:color w:val="000000" w:themeColor="text1"/>
        </w:rPr>
        <w:t xml:space="preserve"> </w:t>
      </w:r>
      <w:r>
        <w:rPr>
          <w:color w:val="000000" w:themeColor="text1"/>
        </w:rPr>
        <w:t>miniatiūras</w:t>
      </w:r>
      <w:r w:rsidR="00F61666" w:rsidRPr="0017270E">
        <w:rPr>
          <w:color w:val="000000" w:themeColor="text1"/>
        </w:rPr>
        <w:t xml:space="preserve">, </w:t>
      </w:r>
      <w:r w:rsidR="00D1330E">
        <w:rPr>
          <w:color w:val="000000" w:themeColor="text1"/>
        </w:rPr>
        <w:t xml:space="preserve">reikia </w:t>
      </w:r>
      <w:r w:rsidR="00F61666" w:rsidRPr="0017270E">
        <w:rPr>
          <w:color w:val="000000" w:themeColor="text1"/>
        </w:rPr>
        <w:t xml:space="preserve">paruošti plotą </w:t>
      </w:r>
      <w:r>
        <w:rPr>
          <w:color w:val="000000" w:themeColor="text1"/>
        </w:rPr>
        <w:t>jos</w:t>
      </w:r>
      <w:r w:rsidR="00F61666" w:rsidRPr="0017270E">
        <w:rPr>
          <w:color w:val="000000" w:themeColor="text1"/>
        </w:rPr>
        <w:t xml:space="preserve"> postamento įrengimui. </w:t>
      </w:r>
      <w:r w:rsidR="00F61666" w:rsidRPr="0017270E">
        <w:rPr>
          <w:color w:val="000000" w:themeColor="text1"/>
          <w:szCs w:val="24"/>
        </w:rPr>
        <w:t>Visi darbai objekto teritorijoje atliekami nepažeidžiant statinio vertingųjų savybių, nedarant neigiamo poveikio kraštovaizdžiui.</w:t>
      </w:r>
    </w:p>
    <w:p w14:paraId="593F9A8B" w14:textId="1A1FC2A0" w:rsidR="00F61666" w:rsidRPr="0017270E" w:rsidRDefault="00840656" w:rsidP="00BC5FF3">
      <w:pPr>
        <w:jc w:val="both"/>
        <w:rPr>
          <w:bCs/>
          <w:color w:val="000000" w:themeColor="text1"/>
          <w:kern w:val="36"/>
          <w:lang w:eastAsia="lt-LT"/>
        </w:rPr>
      </w:pPr>
      <w:r>
        <w:rPr>
          <w:bCs/>
          <w:color w:val="000000" w:themeColor="text1"/>
          <w:kern w:val="36"/>
          <w:lang w:eastAsia="lt-LT"/>
        </w:rPr>
        <w:t>5</w:t>
      </w:r>
      <w:r w:rsidR="00F61666" w:rsidRPr="0017270E">
        <w:rPr>
          <w:bCs/>
          <w:color w:val="000000" w:themeColor="text1"/>
          <w:kern w:val="36"/>
          <w:lang w:eastAsia="lt-LT"/>
        </w:rPr>
        <w:t>.</w:t>
      </w:r>
      <w:r w:rsidR="00A040F3">
        <w:rPr>
          <w:bCs/>
          <w:color w:val="000000" w:themeColor="text1"/>
          <w:kern w:val="36"/>
          <w:lang w:eastAsia="lt-LT"/>
        </w:rPr>
        <w:t>7</w:t>
      </w:r>
      <w:r w:rsidR="00F61666" w:rsidRPr="0017270E">
        <w:rPr>
          <w:bCs/>
          <w:color w:val="000000" w:themeColor="text1"/>
          <w:kern w:val="36"/>
          <w:lang w:eastAsia="lt-LT"/>
        </w:rPr>
        <w:t xml:space="preserve">. Tiekėjas atsakingas už </w:t>
      </w:r>
      <w:r>
        <w:rPr>
          <w:bCs/>
          <w:color w:val="000000" w:themeColor="text1"/>
          <w:kern w:val="36"/>
          <w:lang w:eastAsia="lt-LT"/>
        </w:rPr>
        <w:t xml:space="preserve">montavimo </w:t>
      </w:r>
      <w:r w:rsidR="00F61666" w:rsidRPr="0017270E">
        <w:rPr>
          <w:bCs/>
          <w:color w:val="000000" w:themeColor="text1"/>
          <w:kern w:val="36"/>
          <w:lang w:eastAsia="lt-LT"/>
        </w:rPr>
        <w:t xml:space="preserve">vietos sutvarkymą, </w:t>
      </w:r>
      <w:proofErr w:type="spellStart"/>
      <w:r w:rsidR="00F61666" w:rsidRPr="0017270E">
        <w:rPr>
          <w:bCs/>
          <w:color w:val="000000" w:themeColor="text1"/>
          <w:kern w:val="36"/>
          <w:lang w:eastAsia="lt-LT"/>
        </w:rPr>
        <w:t>t.y</w:t>
      </w:r>
      <w:proofErr w:type="spellEnd"/>
      <w:r w:rsidR="00F61666" w:rsidRPr="0017270E">
        <w:rPr>
          <w:bCs/>
          <w:color w:val="000000" w:themeColor="text1"/>
          <w:kern w:val="36"/>
          <w:lang w:eastAsia="lt-LT"/>
        </w:rPr>
        <w:t>. buvusių dangų atstatymą identiškomis medžiagomis aplink objektą; statybinių šiukšlių išvežimą, aplinkos po darbų sutvarkymą.</w:t>
      </w:r>
    </w:p>
    <w:p w14:paraId="7DD0503D" w14:textId="1F05B153" w:rsidR="00F61666" w:rsidRPr="0017270E" w:rsidRDefault="00840656" w:rsidP="00BC5FF3">
      <w:pPr>
        <w:spacing w:after="0" w:line="240" w:lineRule="auto"/>
        <w:ind w:right="-1"/>
        <w:jc w:val="both"/>
        <w:rPr>
          <w:rFonts w:eastAsia="Times New Roman"/>
          <w:color w:val="000000" w:themeColor="text1"/>
          <w:szCs w:val="24"/>
        </w:rPr>
      </w:pPr>
      <w:r>
        <w:rPr>
          <w:color w:val="000000" w:themeColor="text1"/>
          <w:szCs w:val="24"/>
        </w:rPr>
        <w:t>5</w:t>
      </w:r>
      <w:r w:rsidR="00F61666" w:rsidRPr="0017270E">
        <w:rPr>
          <w:color w:val="000000" w:themeColor="text1"/>
          <w:szCs w:val="24"/>
        </w:rPr>
        <w:t>.</w:t>
      </w:r>
      <w:r w:rsidR="00A040F3">
        <w:rPr>
          <w:color w:val="000000" w:themeColor="text1"/>
          <w:szCs w:val="24"/>
        </w:rPr>
        <w:t>8</w:t>
      </w:r>
      <w:r w:rsidR="00F61666" w:rsidRPr="0017270E">
        <w:rPr>
          <w:color w:val="000000" w:themeColor="text1"/>
          <w:szCs w:val="24"/>
        </w:rPr>
        <w:t>.</w:t>
      </w:r>
      <w:r w:rsidR="00F61666" w:rsidRPr="0017270E">
        <w:rPr>
          <w:rFonts w:eastAsia="Times New Roman"/>
          <w:color w:val="000000" w:themeColor="text1"/>
          <w:szCs w:val="24"/>
        </w:rPr>
        <w:t xml:space="preserve"> Garantinis laikotarpis </w:t>
      </w:r>
      <w:r w:rsidR="00DA1BD7">
        <w:rPr>
          <w:rFonts w:eastAsia="Times New Roman"/>
          <w:color w:val="000000" w:themeColor="text1"/>
          <w:szCs w:val="24"/>
        </w:rPr>
        <w:t xml:space="preserve">pagamintoms </w:t>
      </w:r>
      <w:r>
        <w:rPr>
          <w:rFonts w:eastAsia="Times New Roman"/>
          <w:color w:val="000000" w:themeColor="text1"/>
          <w:szCs w:val="24"/>
        </w:rPr>
        <w:t>miniatiūroms</w:t>
      </w:r>
      <w:r w:rsidR="00A174D8">
        <w:rPr>
          <w:rFonts w:eastAsia="Times New Roman"/>
          <w:color w:val="000000" w:themeColor="text1"/>
          <w:szCs w:val="24"/>
        </w:rPr>
        <w:t xml:space="preserve"> ir montavimo darbams</w:t>
      </w:r>
      <w:r w:rsidR="00DA1BD7">
        <w:rPr>
          <w:rFonts w:eastAsia="Times New Roman"/>
          <w:color w:val="000000" w:themeColor="text1"/>
          <w:szCs w:val="24"/>
        </w:rPr>
        <w:t xml:space="preserve"> </w:t>
      </w:r>
      <w:r w:rsidR="00F61666" w:rsidRPr="0017270E">
        <w:rPr>
          <w:rFonts w:eastAsia="Times New Roman"/>
          <w:color w:val="000000" w:themeColor="text1"/>
          <w:szCs w:val="24"/>
        </w:rPr>
        <w:t xml:space="preserve">privalo būti ne trumpesnis kaip </w:t>
      </w:r>
      <w:r w:rsidR="00F61666" w:rsidRPr="0017270E">
        <w:rPr>
          <w:rFonts w:eastAsia="Times New Roman"/>
          <w:color w:val="000000" w:themeColor="text1"/>
          <w:szCs w:val="24"/>
          <w:lang w:eastAsia="lt-LT"/>
        </w:rPr>
        <w:t>24 (dvidešimt keturi) mėn</w:t>
      </w:r>
      <w:r w:rsidR="00E018A8">
        <w:rPr>
          <w:rFonts w:eastAsia="Times New Roman"/>
          <w:color w:val="000000" w:themeColor="text1"/>
          <w:szCs w:val="24"/>
          <w:lang w:eastAsia="lt-LT"/>
        </w:rPr>
        <w:t xml:space="preserve">. </w:t>
      </w:r>
      <w:r w:rsidR="00F61666" w:rsidRPr="0017270E">
        <w:rPr>
          <w:rFonts w:eastAsia="Times New Roman"/>
          <w:color w:val="000000" w:themeColor="text1"/>
          <w:szCs w:val="24"/>
        </w:rPr>
        <w:t xml:space="preserve">Garantinis laikotarpis pradedamas skaičiuoti nuo </w:t>
      </w:r>
      <w:r w:rsidR="00E018A8">
        <w:rPr>
          <w:rFonts w:eastAsia="Times New Roman"/>
          <w:color w:val="000000" w:themeColor="text1"/>
          <w:szCs w:val="24"/>
        </w:rPr>
        <w:t xml:space="preserve">miniatiūrų </w:t>
      </w:r>
      <w:r w:rsidR="00F61666" w:rsidRPr="0017270E">
        <w:rPr>
          <w:rFonts w:eastAsia="Times New Roman"/>
          <w:color w:val="000000" w:themeColor="text1"/>
          <w:szCs w:val="24"/>
        </w:rPr>
        <w:t xml:space="preserve">perdavimo-priėmimo akto pasirašymo dienos. </w:t>
      </w:r>
    </w:p>
    <w:p w14:paraId="1B12668B" w14:textId="77777777" w:rsidR="00D16313" w:rsidRDefault="00D16313" w:rsidP="00BC5FF3">
      <w:pPr>
        <w:autoSpaceDE w:val="0"/>
        <w:autoSpaceDN w:val="0"/>
        <w:adjustRightInd w:val="0"/>
        <w:jc w:val="both"/>
        <w:rPr>
          <w:b/>
          <w:bCs/>
          <w:color w:val="000000" w:themeColor="text1"/>
        </w:rPr>
      </w:pPr>
    </w:p>
    <w:p w14:paraId="7F6A421D" w14:textId="0612D217" w:rsidR="00F61666" w:rsidRPr="0017270E" w:rsidRDefault="00F61666" w:rsidP="00BC5FF3">
      <w:pPr>
        <w:autoSpaceDE w:val="0"/>
        <w:autoSpaceDN w:val="0"/>
        <w:adjustRightInd w:val="0"/>
        <w:jc w:val="both"/>
        <w:rPr>
          <w:color w:val="000000" w:themeColor="text1"/>
        </w:rPr>
      </w:pPr>
      <w:r w:rsidRPr="0017270E">
        <w:rPr>
          <w:b/>
          <w:bCs/>
          <w:color w:val="000000" w:themeColor="text1"/>
        </w:rPr>
        <w:t>7. Montavimo darbų organizavimas</w:t>
      </w:r>
      <w:r w:rsidRPr="0017270E">
        <w:rPr>
          <w:color w:val="000000" w:themeColor="text1"/>
        </w:rPr>
        <w:t>:</w:t>
      </w:r>
    </w:p>
    <w:p w14:paraId="2A773DAF" w14:textId="74BCA672" w:rsidR="00F61666" w:rsidRPr="0017270E" w:rsidRDefault="00F61666" w:rsidP="00BC5FF3">
      <w:pPr>
        <w:autoSpaceDE w:val="0"/>
        <w:autoSpaceDN w:val="0"/>
        <w:adjustRightInd w:val="0"/>
        <w:jc w:val="both"/>
        <w:rPr>
          <w:color w:val="000000" w:themeColor="text1"/>
        </w:rPr>
      </w:pPr>
      <w:r w:rsidRPr="0017270E">
        <w:rPr>
          <w:color w:val="000000" w:themeColor="text1"/>
        </w:rPr>
        <w:t>7.1. Tiekėjas, atlikdamas numatytus darbus, vykdo darbdavio pareigas ir įsipareigoja laikytis visų saugaus darbo, priešgaisrinės ir aplinkos apsaugos reikalavimų, užtikrinti saugų žmonių judėjimą, išspręsti darbų zonos aplinkos sutvarkymą, sugadintų ar išardytų dangų atstatymą - remontą, numatyti darbų zonos aptvėrimą</w:t>
      </w:r>
      <w:r w:rsidR="003819D2">
        <w:rPr>
          <w:color w:val="000000" w:themeColor="text1"/>
        </w:rPr>
        <w:t>.</w:t>
      </w:r>
    </w:p>
    <w:p w14:paraId="3B8632D3" w14:textId="044A5575" w:rsidR="00F61666" w:rsidRPr="0017270E" w:rsidRDefault="00F61666" w:rsidP="00BC5FF3">
      <w:pPr>
        <w:tabs>
          <w:tab w:val="left" w:pos="993"/>
          <w:tab w:val="left" w:pos="1134"/>
        </w:tabs>
        <w:jc w:val="both"/>
        <w:rPr>
          <w:color w:val="000000" w:themeColor="text1"/>
        </w:rPr>
      </w:pPr>
      <w:r w:rsidRPr="0017270E">
        <w:rPr>
          <w:color w:val="000000" w:themeColor="text1"/>
          <w:szCs w:val="24"/>
        </w:rPr>
        <w:t>7.2. Darbų atlikimo metu Tiekėjas privalo atsakyti už eismo saugumą, eismo įvykių žalą ir kitas neigiamas pasekmes objekto ribose dėl netinkam</w:t>
      </w:r>
      <w:r w:rsidR="00BC5FF3">
        <w:rPr>
          <w:color w:val="000000" w:themeColor="text1"/>
          <w:szCs w:val="24"/>
        </w:rPr>
        <w:t xml:space="preserve">ai atliekamų </w:t>
      </w:r>
      <w:r w:rsidRPr="0017270E">
        <w:rPr>
          <w:color w:val="000000" w:themeColor="text1"/>
          <w:szCs w:val="24"/>
        </w:rPr>
        <w:t xml:space="preserve">montavimo darbų. Tiekėjas savarankiškai užtikrina antžeminių ir požeminių komunikacijų ir </w:t>
      </w:r>
      <w:r w:rsidR="00E018A8">
        <w:rPr>
          <w:color w:val="000000" w:themeColor="text1"/>
          <w:szCs w:val="24"/>
        </w:rPr>
        <w:t>parko „Mini Lietuva“ želdinių, takų ir kitos infrastruktūros</w:t>
      </w:r>
      <w:r w:rsidR="00E018A8" w:rsidRPr="0017270E">
        <w:rPr>
          <w:color w:val="000000" w:themeColor="text1"/>
          <w:szCs w:val="24"/>
        </w:rPr>
        <w:t xml:space="preserve"> </w:t>
      </w:r>
      <w:r w:rsidRPr="0017270E">
        <w:rPr>
          <w:color w:val="000000" w:themeColor="text1"/>
          <w:szCs w:val="24"/>
        </w:rPr>
        <w:t>saugą, pažeidus jas - privalo atstatyti savo lėšomis.</w:t>
      </w:r>
    </w:p>
    <w:p w14:paraId="265890BC" w14:textId="4508DAF6" w:rsidR="00F61666" w:rsidRPr="0017270E" w:rsidRDefault="00F61666" w:rsidP="00BC5FF3">
      <w:pPr>
        <w:autoSpaceDE w:val="0"/>
        <w:autoSpaceDN w:val="0"/>
        <w:adjustRightInd w:val="0"/>
        <w:jc w:val="both"/>
        <w:rPr>
          <w:color w:val="000000" w:themeColor="text1"/>
        </w:rPr>
      </w:pPr>
      <w:r w:rsidRPr="0017270E">
        <w:rPr>
          <w:color w:val="000000" w:themeColor="text1"/>
        </w:rPr>
        <w:lastRenderedPageBreak/>
        <w:t xml:space="preserve">7.3. </w:t>
      </w:r>
      <w:r w:rsidR="00AF74C7">
        <w:rPr>
          <w:color w:val="000000" w:themeColor="text1"/>
        </w:rPr>
        <w:t xml:space="preserve">Montavimo atliekų </w:t>
      </w:r>
      <w:r w:rsidRPr="0017270E">
        <w:rPr>
          <w:color w:val="000000" w:themeColor="text1"/>
        </w:rPr>
        <w:t>utilizavimu rūpinasi Tiekėjas.</w:t>
      </w:r>
    </w:p>
    <w:p w14:paraId="2EB54C19" w14:textId="77777777" w:rsidR="0026401E" w:rsidRPr="0017270E" w:rsidRDefault="00F61666" w:rsidP="00BC5FF3">
      <w:pPr>
        <w:autoSpaceDE w:val="0"/>
        <w:autoSpaceDN w:val="0"/>
        <w:adjustRightInd w:val="0"/>
        <w:jc w:val="both"/>
        <w:rPr>
          <w:color w:val="000000" w:themeColor="text1"/>
        </w:rPr>
      </w:pPr>
      <w:r w:rsidRPr="0017270E">
        <w:rPr>
          <w:color w:val="000000" w:themeColor="text1"/>
        </w:rPr>
        <w:t>7.4. Už naudojamų medžiagų ir atliktų darbų kokybę atsako Tiekėjas.</w:t>
      </w:r>
    </w:p>
    <w:p w14:paraId="7C351FB7" w14:textId="77777777" w:rsidR="0008660A" w:rsidRPr="0017270E" w:rsidRDefault="0008660A" w:rsidP="00117CE7">
      <w:pPr>
        <w:autoSpaceDE w:val="0"/>
        <w:autoSpaceDN w:val="0"/>
        <w:adjustRightInd w:val="0"/>
        <w:spacing w:after="0"/>
        <w:jc w:val="both"/>
        <w:rPr>
          <w:color w:val="000000" w:themeColor="text1"/>
        </w:rPr>
      </w:pPr>
      <w:r w:rsidRPr="0017270E">
        <w:rPr>
          <w:b/>
          <w:bCs/>
          <w:color w:val="000000" w:themeColor="text1"/>
        </w:rPr>
        <w:t>PRIDEDAMA</w:t>
      </w:r>
      <w:r w:rsidRPr="0017270E">
        <w:rPr>
          <w:color w:val="000000" w:themeColor="text1"/>
        </w:rPr>
        <w:t>:</w:t>
      </w:r>
    </w:p>
    <w:p w14:paraId="1D0E9802" w14:textId="4F3A4EDB" w:rsidR="006177EB" w:rsidRPr="00934BAD" w:rsidRDefault="006177EB" w:rsidP="006177EB">
      <w:pPr>
        <w:pStyle w:val="Sraopastraipa"/>
        <w:numPr>
          <w:ilvl w:val="0"/>
          <w:numId w:val="1"/>
        </w:numPr>
        <w:autoSpaceDE w:val="0"/>
        <w:autoSpaceDN w:val="0"/>
        <w:adjustRightInd w:val="0"/>
        <w:spacing w:after="0"/>
        <w:jc w:val="both"/>
      </w:pPr>
      <w:r w:rsidRPr="0017270E">
        <w:rPr>
          <w:color w:val="000000" w:themeColor="text1"/>
          <w:szCs w:val="24"/>
        </w:rPr>
        <w:t xml:space="preserve">Miniatiūros </w:t>
      </w:r>
      <w:r w:rsidRPr="0017270E">
        <w:rPr>
          <w:szCs w:val="24"/>
        </w:rPr>
        <w:t>stendo informacinės lentelės išmatavimai (</w:t>
      </w:r>
      <w:r w:rsidR="00CA2691">
        <w:rPr>
          <w:szCs w:val="24"/>
        </w:rPr>
        <w:t>2</w:t>
      </w:r>
      <w:r w:rsidRPr="0017270E">
        <w:rPr>
          <w:szCs w:val="24"/>
        </w:rPr>
        <w:t xml:space="preserve"> lapa</w:t>
      </w:r>
      <w:r w:rsidR="00CA2691">
        <w:rPr>
          <w:szCs w:val="24"/>
        </w:rPr>
        <w:t>i</w:t>
      </w:r>
      <w:r w:rsidRPr="0017270E">
        <w:rPr>
          <w:szCs w:val="24"/>
        </w:rPr>
        <w:t>);</w:t>
      </w:r>
    </w:p>
    <w:p w14:paraId="41E94D8B" w14:textId="604FB179" w:rsidR="00492C39" w:rsidRPr="003819D2" w:rsidRDefault="00492C39" w:rsidP="00492C39">
      <w:pPr>
        <w:pStyle w:val="Sraopastraipa"/>
        <w:numPr>
          <w:ilvl w:val="0"/>
          <w:numId w:val="1"/>
        </w:numPr>
        <w:jc w:val="both"/>
        <w:rPr>
          <w:color w:val="000000" w:themeColor="text1"/>
        </w:rPr>
      </w:pPr>
      <w:r w:rsidRPr="00492C39">
        <w:rPr>
          <w:color w:val="000000" w:themeColor="text1"/>
        </w:rPr>
        <w:t xml:space="preserve">Parke „Mini Lietuva“ sumontuotų </w:t>
      </w:r>
      <w:r w:rsidRPr="003819D2">
        <w:rPr>
          <w:color w:val="000000" w:themeColor="text1"/>
        </w:rPr>
        <w:t>postamentų pavyzdžiai (1 lapas);</w:t>
      </w:r>
    </w:p>
    <w:p w14:paraId="53EA4730" w14:textId="45C578A8" w:rsidR="006177EB" w:rsidRPr="003819D2" w:rsidRDefault="00A36A5A" w:rsidP="006177EB">
      <w:pPr>
        <w:pStyle w:val="Sraopastraipa"/>
        <w:numPr>
          <w:ilvl w:val="0"/>
          <w:numId w:val="1"/>
        </w:numPr>
        <w:autoSpaceDE w:val="0"/>
        <w:autoSpaceDN w:val="0"/>
        <w:adjustRightInd w:val="0"/>
        <w:spacing w:after="0"/>
        <w:jc w:val="both"/>
      </w:pPr>
      <w:r w:rsidRPr="003819D2">
        <w:t xml:space="preserve">Miniatiūrų </w:t>
      </w:r>
      <w:r w:rsidR="006177EB" w:rsidRPr="003819D2">
        <w:t xml:space="preserve">orientacinės </w:t>
      </w:r>
      <w:r w:rsidRPr="003819D2">
        <w:t>pastatymo vietų schemos (</w:t>
      </w:r>
      <w:r w:rsidR="009842D2" w:rsidRPr="003819D2">
        <w:t>4</w:t>
      </w:r>
      <w:r w:rsidRPr="003819D2">
        <w:t xml:space="preserve"> lapai</w:t>
      </w:r>
      <w:r w:rsidR="006177EB" w:rsidRPr="003819D2">
        <w:t>)</w:t>
      </w:r>
      <w:r w:rsidR="00453585" w:rsidRPr="003819D2">
        <w:t>.</w:t>
      </w:r>
    </w:p>
    <w:p w14:paraId="5DB9DAB2" w14:textId="77777777" w:rsidR="0008660A" w:rsidRPr="0017270E" w:rsidRDefault="0008660A" w:rsidP="0008660A">
      <w:pPr>
        <w:autoSpaceDE w:val="0"/>
        <w:autoSpaceDN w:val="0"/>
        <w:adjustRightInd w:val="0"/>
        <w:spacing w:after="0"/>
        <w:rPr>
          <w:color w:val="000000" w:themeColor="text1"/>
        </w:rPr>
      </w:pPr>
    </w:p>
    <w:p w14:paraId="2366AF46" w14:textId="02C8CB4E" w:rsidR="004F3E57" w:rsidRDefault="004F3E57">
      <w:pPr>
        <w:spacing w:after="160" w:line="259" w:lineRule="auto"/>
        <w:rPr>
          <w:color w:val="FF0000"/>
        </w:rPr>
      </w:pPr>
      <w:r>
        <w:rPr>
          <w:color w:val="FF0000"/>
        </w:rPr>
        <w:br w:type="page"/>
      </w:r>
    </w:p>
    <w:p w14:paraId="7696E436" w14:textId="77777777" w:rsidR="005C5CBE" w:rsidRPr="0017270E" w:rsidRDefault="005C5CBE" w:rsidP="005C5CBE">
      <w:pPr>
        <w:autoSpaceDE w:val="0"/>
        <w:autoSpaceDN w:val="0"/>
        <w:adjustRightInd w:val="0"/>
        <w:spacing w:after="0"/>
        <w:jc w:val="right"/>
      </w:pPr>
      <w:r w:rsidRPr="0017270E">
        <w:lastRenderedPageBreak/>
        <w:t>1 priedas</w:t>
      </w:r>
    </w:p>
    <w:p w14:paraId="15BDEE4C" w14:textId="69AFC6EA" w:rsidR="005C5CBE" w:rsidRPr="0017270E" w:rsidRDefault="005C5CBE" w:rsidP="005C5CBE">
      <w:pPr>
        <w:autoSpaceDE w:val="0"/>
        <w:autoSpaceDN w:val="0"/>
        <w:adjustRightInd w:val="0"/>
        <w:spacing w:after="0"/>
        <w:rPr>
          <w:color w:val="000000" w:themeColor="text1"/>
          <w:szCs w:val="24"/>
        </w:rPr>
      </w:pPr>
      <w:r w:rsidRPr="0017270E">
        <w:rPr>
          <w:color w:val="000000" w:themeColor="text1"/>
          <w:szCs w:val="24"/>
        </w:rPr>
        <w:t>Miniatiūros stendo informacinės lentelės išmatavimai</w:t>
      </w:r>
    </w:p>
    <w:p w14:paraId="61CE6526" w14:textId="1156EA7F" w:rsidR="005C5CBE" w:rsidRPr="0017270E" w:rsidRDefault="009F105D" w:rsidP="005C5CBE">
      <w:pPr>
        <w:autoSpaceDE w:val="0"/>
        <w:autoSpaceDN w:val="0"/>
        <w:adjustRightInd w:val="0"/>
        <w:spacing w:after="0"/>
        <w:rPr>
          <w:color w:val="FF0000"/>
        </w:rPr>
      </w:pPr>
      <w:r>
        <w:rPr>
          <w:noProof/>
          <w:color w:val="FF0000"/>
        </w:rPr>
        <w:drawing>
          <wp:inline distT="0" distB="0" distL="0" distR="0" wp14:anchorId="36073BAB" wp14:editId="4DFECE24">
            <wp:extent cx="5753100" cy="5191351"/>
            <wp:effectExtent l="0" t="0" r="0" b="9525"/>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94221" cy="5228457"/>
                    </a:xfrm>
                    <a:prstGeom prst="rect">
                      <a:avLst/>
                    </a:prstGeom>
                    <a:noFill/>
                    <a:ln>
                      <a:noFill/>
                    </a:ln>
                  </pic:spPr>
                </pic:pic>
              </a:graphicData>
            </a:graphic>
          </wp:inline>
        </w:drawing>
      </w:r>
    </w:p>
    <w:p w14:paraId="460B3D65" w14:textId="77777777" w:rsidR="005C5CBE" w:rsidRPr="0017270E" w:rsidRDefault="005C5CBE" w:rsidP="005C5CBE"/>
    <w:p w14:paraId="383F1652" w14:textId="04E45BD2" w:rsidR="005C5CBE" w:rsidRPr="0017270E" w:rsidRDefault="009F105D" w:rsidP="005C5CBE">
      <w:r>
        <w:rPr>
          <w:noProof/>
        </w:rPr>
        <w:lastRenderedPageBreak/>
        <w:drawing>
          <wp:inline distT="0" distB="0" distL="0" distR="0" wp14:anchorId="39CA212A" wp14:editId="5899350A">
            <wp:extent cx="6413397" cy="5105400"/>
            <wp:effectExtent l="0" t="0" r="6985"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94217" cy="5169737"/>
                    </a:xfrm>
                    <a:prstGeom prst="rect">
                      <a:avLst/>
                    </a:prstGeom>
                    <a:noFill/>
                    <a:ln>
                      <a:noFill/>
                    </a:ln>
                  </pic:spPr>
                </pic:pic>
              </a:graphicData>
            </a:graphic>
          </wp:inline>
        </w:drawing>
      </w:r>
    </w:p>
    <w:p w14:paraId="67481E54" w14:textId="77777777" w:rsidR="000A31FC" w:rsidRPr="0017270E" w:rsidRDefault="000A31FC">
      <w:pPr>
        <w:spacing w:after="160" w:line="259" w:lineRule="auto"/>
      </w:pPr>
      <w:r w:rsidRPr="0017270E">
        <w:br w:type="page"/>
      </w:r>
    </w:p>
    <w:p w14:paraId="041567ED" w14:textId="7DE91BBC" w:rsidR="004F3E57" w:rsidRPr="0017270E" w:rsidRDefault="004F3E57" w:rsidP="004F3E57">
      <w:pPr>
        <w:jc w:val="right"/>
        <w:rPr>
          <w:color w:val="000000" w:themeColor="text1"/>
        </w:rPr>
      </w:pPr>
      <w:r>
        <w:rPr>
          <w:color w:val="000000" w:themeColor="text1"/>
        </w:rPr>
        <w:lastRenderedPageBreak/>
        <w:t>2</w:t>
      </w:r>
      <w:r w:rsidRPr="0017270E">
        <w:rPr>
          <w:color w:val="000000" w:themeColor="text1"/>
        </w:rPr>
        <w:t xml:space="preserve"> priedas</w:t>
      </w:r>
    </w:p>
    <w:p w14:paraId="297F4526" w14:textId="6B6BA66D" w:rsidR="00934BAD" w:rsidRPr="0017270E" w:rsidRDefault="00934BAD" w:rsidP="00934BAD">
      <w:pPr>
        <w:jc w:val="both"/>
        <w:rPr>
          <w:color w:val="000000" w:themeColor="text1"/>
        </w:rPr>
      </w:pPr>
      <w:r>
        <w:rPr>
          <w:color w:val="000000" w:themeColor="text1"/>
        </w:rPr>
        <w:t>Parke „Mini Lietuva“ sumontuotų postamentų pavyzdžiai</w:t>
      </w:r>
    </w:p>
    <w:p w14:paraId="5BA1A202" w14:textId="7973872A" w:rsidR="0086223F" w:rsidRDefault="0086223F">
      <w:pPr>
        <w:spacing w:after="160" w:line="259" w:lineRule="auto"/>
      </w:pPr>
      <w:r w:rsidRPr="0086223F">
        <w:rPr>
          <w:noProof/>
        </w:rPr>
        <w:drawing>
          <wp:inline distT="0" distB="0" distL="0" distR="0" wp14:anchorId="60154EE4" wp14:editId="2C806BC1">
            <wp:extent cx="5989839" cy="4313294"/>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89839" cy="4313294"/>
                    </a:xfrm>
                    <a:prstGeom prst="rect">
                      <a:avLst/>
                    </a:prstGeom>
                  </pic:spPr>
                </pic:pic>
              </a:graphicData>
            </a:graphic>
          </wp:inline>
        </w:drawing>
      </w:r>
    </w:p>
    <w:p w14:paraId="4339D0AC" w14:textId="77777777" w:rsidR="004F3E57" w:rsidRDefault="004F3E57">
      <w:pPr>
        <w:spacing w:after="160" w:line="259" w:lineRule="auto"/>
      </w:pPr>
    </w:p>
    <w:p w14:paraId="36A293C0" w14:textId="7A5C8307" w:rsidR="00495D54" w:rsidRDefault="00495D54">
      <w:pPr>
        <w:spacing w:after="160" w:line="259" w:lineRule="auto"/>
      </w:pPr>
      <w:r w:rsidRPr="00495D54">
        <w:rPr>
          <w:noProof/>
        </w:rPr>
        <w:drawing>
          <wp:inline distT="0" distB="0" distL="0" distR="0" wp14:anchorId="23D7BD18" wp14:editId="31B0AD3B">
            <wp:extent cx="3017520" cy="3625941"/>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21162" cy="3630317"/>
                    </a:xfrm>
                    <a:prstGeom prst="rect">
                      <a:avLst/>
                    </a:prstGeom>
                  </pic:spPr>
                </pic:pic>
              </a:graphicData>
            </a:graphic>
          </wp:inline>
        </w:drawing>
      </w:r>
    </w:p>
    <w:p w14:paraId="54C074D9" w14:textId="05234F37" w:rsidR="00495D54" w:rsidRPr="0017270E" w:rsidRDefault="00495D54">
      <w:pPr>
        <w:spacing w:after="160" w:line="259" w:lineRule="auto"/>
        <w:sectPr w:rsidR="00495D54" w:rsidRPr="0017270E" w:rsidSect="00BC5FF3">
          <w:pgSz w:w="11906" w:h="16838"/>
          <w:pgMar w:top="1276" w:right="567" w:bottom="1134" w:left="1701" w:header="567" w:footer="567" w:gutter="0"/>
          <w:cols w:space="1296"/>
          <w:docGrid w:linePitch="360"/>
        </w:sectPr>
      </w:pPr>
    </w:p>
    <w:p w14:paraId="764F9E18" w14:textId="6944D102" w:rsidR="005C5CBE" w:rsidRPr="0017270E" w:rsidRDefault="004F3E57" w:rsidP="005C5CBE">
      <w:pPr>
        <w:jc w:val="right"/>
        <w:rPr>
          <w:color w:val="000000" w:themeColor="text1"/>
        </w:rPr>
      </w:pPr>
      <w:r>
        <w:rPr>
          <w:color w:val="000000" w:themeColor="text1"/>
        </w:rPr>
        <w:lastRenderedPageBreak/>
        <w:t>3</w:t>
      </w:r>
      <w:r w:rsidR="005C5CBE" w:rsidRPr="0017270E">
        <w:rPr>
          <w:color w:val="000000" w:themeColor="text1"/>
        </w:rPr>
        <w:t xml:space="preserve"> priedas</w:t>
      </w:r>
    </w:p>
    <w:p w14:paraId="6770E2D2" w14:textId="77777777" w:rsidR="005C5CBE" w:rsidRPr="0017270E" w:rsidRDefault="005C5CBE" w:rsidP="005C5CBE">
      <w:pPr>
        <w:rPr>
          <w:color w:val="000000" w:themeColor="text1"/>
        </w:rPr>
      </w:pPr>
      <w:r w:rsidRPr="0017270E">
        <w:rPr>
          <w:color w:val="000000" w:themeColor="text1"/>
        </w:rPr>
        <w:t>Miniatiūrų objektų orientacinės pastatymo vietų schemos</w:t>
      </w:r>
    </w:p>
    <w:p w14:paraId="7A451A52" w14:textId="372B95DC" w:rsidR="000A31FC" w:rsidRPr="0017270E" w:rsidRDefault="00B3409F" w:rsidP="005C5CBE">
      <w:r>
        <w:rPr>
          <w:noProof/>
        </w:rPr>
        <w:drawing>
          <wp:inline distT="0" distB="0" distL="0" distR="0" wp14:anchorId="70913065" wp14:editId="5C20E206">
            <wp:extent cx="7757160" cy="5435427"/>
            <wp:effectExtent l="0" t="0" r="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761258" cy="5438298"/>
                    </a:xfrm>
                    <a:prstGeom prst="rect">
                      <a:avLst/>
                    </a:prstGeom>
                    <a:noFill/>
                    <a:ln>
                      <a:noFill/>
                    </a:ln>
                  </pic:spPr>
                </pic:pic>
              </a:graphicData>
            </a:graphic>
          </wp:inline>
        </w:drawing>
      </w:r>
    </w:p>
    <w:p w14:paraId="6CB81F1E" w14:textId="79571578" w:rsidR="000A31FC" w:rsidRDefault="007B44CB" w:rsidP="005C5CBE">
      <w:r w:rsidRPr="007B44CB">
        <w:rPr>
          <w:noProof/>
        </w:rPr>
        <w:lastRenderedPageBreak/>
        <w:drawing>
          <wp:inline distT="0" distB="0" distL="0" distR="0" wp14:anchorId="25FE3452" wp14:editId="2429F98B">
            <wp:extent cx="8503285" cy="6120130"/>
            <wp:effectExtent l="0" t="0" r="0" b="0"/>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8503285" cy="6120130"/>
                    </a:xfrm>
                    <a:prstGeom prst="rect">
                      <a:avLst/>
                    </a:prstGeom>
                  </pic:spPr>
                </pic:pic>
              </a:graphicData>
            </a:graphic>
          </wp:inline>
        </w:drawing>
      </w:r>
    </w:p>
    <w:p w14:paraId="1CDFA3D7" w14:textId="27A2C29A" w:rsidR="007B44CB" w:rsidRDefault="007B44CB" w:rsidP="005C5CBE">
      <w:r w:rsidRPr="007B44CB">
        <w:rPr>
          <w:noProof/>
        </w:rPr>
        <w:lastRenderedPageBreak/>
        <w:drawing>
          <wp:inline distT="0" distB="0" distL="0" distR="0" wp14:anchorId="49547052" wp14:editId="4765CE28">
            <wp:extent cx="8534400" cy="6120130"/>
            <wp:effectExtent l="0" t="0" r="0"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8534400" cy="6120130"/>
                    </a:xfrm>
                    <a:prstGeom prst="rect">
                      <a:avLst/>
                    </a:prstGeom>
                  </pic:spPr>
                </pic:pic>
              </a:graphicData>
            </a:graphic>
          </wp:inline>
        </w:drawing>
      </w:r>
    </w:p>
    <w:p w14:paraId="2A106144" w14:textId="434D0B92" w:rsidR="007B44CB" w:rsidRPr="0017270E" w:rsidRDefault="007B44CB" w:rsidP="005C5CBE">
      <w:r>
        <w:rPr>
          <w:noProof/>
        </w:rPr>
        <w:lastRenderedPageBreak/>
        <w:drawing>
          <wp:inline distT="0" distB="0" distL="0" distR="0" wp14:anchorId="0689ABDA" wp14:editId="2BC86EBD">
            <wp:extent cx="8534400" cy="6118860"/>
            <wp:effectExtent l="0" t="0" r="0" b="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534400" cy="6118860"/>
                    </a:xfrm>
                    <a:prstGeom prst="rect">
                      <a:avLst/>
                    </a:prstGeom>
                    <a:noFill/>
                    <a:ln>
                      <a:noFill/>
                    </a:ln>
                  </pic:spPr>
                </pic:pic>
              </a:graphicData>
            </a:graphic>
          </wp:inline>
        </w:drawing>
      </w:r>
    </w:p>
    <w:sectPr w:rsidR="007B44CB" w:rsidRPr="0017270E" w:rsidSect="000A31FC">
      <w:pgSz w:w="16838" w:h="11906" w:orient="landscape"/>
      <w:pgMar w:top="1701" w:right="1701" w:bottom="567"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51EB06" w14:textId="77777777" w:rsidR="005C5CBE" w:rsidRDefault="005C5CBE" w:rsidP="005C5CBE">
      <w:pPr>
        <w:spacing w:after="0" w:line="240" w:lineRule="auto"/>
      </w:pPr>
      <w:r>
        <w:separator/>
      </w:r>
    </w:p>
  </w:endnote>
  <w:endnote w:type="continuationSeparator" w:id="0">
    <w:p w14:paraId="24D0A8DE" w14:textId="77777777" w:rsidR="005C5CBE" w:rsidRDefault="005C5CBE" w:rsidP="005C5C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20002A87" w:usb1="80000000" w:usb2="00000008" w:usb3="00000000" w:csb0="000001FF" w:csb1="00000000"/>
  </w:font>
  <w:font w:name="Calibri">
    <w:panose1 w:val="020F0502020204030204"/>
    <w:charset w:val="BA"/>
    <w:family w:val="swiss"/>
    <w:pitch w:val="variable"/>
    <w:sig w:usb0="A0002AEF" w:usb1="4000207B" w:usb2="00000000" w:usb3="00000000" w:csb0="000001FF" w:csb1="00000000"/>
  </w:font>
  <w:font w:name="Segoe UI">
    <w:panose1 w:val="020B0502040204020203"/>
    <w:charset w:val="BA"/>
    <w:family w:val="swiss"/>
    <w:pitch w:val="variable"/>
    <w:sig w:usb0="E4002EFF" w:usb1="C000E47F" w:usb2="00000009" w:usb3="00000000" w:csb0="000001F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8AC200" w14:textId="77777777" w:rsidR="005C5CBE" w:rsidRDefault="005C5CBE" w:rsidP="005C5CBE">
      <w:pPr>
        <w:spacing w:after="0" w:line="240" w:lineRule="auto"/>
      </w:pPr>
      <w:r>
        <w:separator/>
      </w:r>
    </w:p>
  </w:footnote>
  <w:footnote w:type="continuationSeparator" w:id="0">
    <w:p w14:paraId="10B06280" w14:textId="77777777" w:rsidR="005C5CBE" w:rsidRDefault="005C5CBE" w:rsidP="005C5CB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51D62B8"/>
    <w:multiLevelType w:val="hybridMultilevel"/>
    <w:tmpl w:val="030C3724"/>
    <w:lvl w:ilvl="0" w:tplc="A9EC566C">
      <w:start w:val="1"/>
      <w:numFmt w:val="decimal"/>
      <w:lvlText w:val="%1."/>
      <w:lvlJc w:val="left"/>
      <w:pPr>
        <w:ind w:left="720" w:hanging="360"/>
      </w:pPr>
      <w:rPr>
        <w:rFonts w:hint="default"/>
        <w:color w:val="000000" w:themeColor="text1"/>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1666"/>
    <w:rsid w:val="00013084"/>
    <w:rsid w:val="00023E9D"/>
    <w:rsid w:val="000709B1"/>
    <w:rsid w:val="0008660A"/>
    <w:rsid w:val="000A31FC"/>
    <w:rsid w:val="000F0891"/>
    <w:rsid w:val="00117CE7"/>
    <w:rsid w:val="001259B7"/>
    <w:rsid w:val="0013725C"/>
    <w:rsid w:val="00140B8A"/>
    <w:rsid w:val="00144F53"/>
    <w:rsid w:val="0017270E"/>
    <w:rsid w:val="00184C1D"/>
    <w:rsid w:val="001C6A53"/>
    <w:rsid w:val="001D70B6"/>
    <w:rsid w:val="001F0EBE"/>
    <w:rsid w:val="001F443E"/>
    <w:rsid w:val="0025712A"/>
    <w:rsid w:val="0026401E"/>
    <w:rsid w:val="002C5661"/>
    <w:rsid w:val="003819D2"/>
    <w:rsid w:val="003910AD"/>
    <w:rsid w:val="00404AEF"/>
    <w:rsid w:val="0041134E"/>
    <w:rsid w:val="00433740"/>
    <w:rsid w:val="00453585"/>
    <w:rsid w:val="00492C39"/>
    <w:rsid w:val="00495D54"/>
    <w:rsid w:val="004D3CD7"/>
    <w:rsid w:val="004E4630"/>
    <w:rsid w:val="004F3E57"/>
    <w:rsid w:val="00505F68"/>
    <w:rsid w:val="0051016A"/>
    <w:rsid w:val="00537D66"/>
    <w:rsid w:val="005B0A5C"/>
    <w:rsid w:val="005B15FA"/>
    <w:rsid w:val="005B34BE"/>
    <w:rsid w:val="005C5CBE"/>
    <w:rsid w:val="005F7F67"/>
    <w:rsid w:val="006106AF"/>
    <w:rsid w:val="006177EB"/>
    <w:rsid w:val="0062558E"/>
    <w:rsid w:val="00626ABB"/>
    <w:rsid w:val="0062799A"/>
    <w:rsid w:val="00635428"/>
    <w:rsid w:val="006772E2"/>
    <w:rsid w:val="006A5065"/>
    <w:rsid w:val="006C76A6"/>
    <w:rsid w:val="006E1A49"/>
    <w:rsid w:val="007256F9"/>
    <w:rsid w:val="00733914"/>
    <w:rsid w:val="0076046A"/>
    <w:rsid w:val="007660FB"/>
    <w:rsid w:val="00773B16"/>
    <w:rsid w:val="007A08B3"/>
    <w:rsid w:val="007B44CB"/>
    <w:rsid w:val="007C5250"/>
    <w:rsid w:val="00817704"/>
    <w:rsid w:val="00836CC6"/>
    <w:rsid w:val="00840656"/>
    <w:rsid w:val="0086223F"/>
    <w:rsid w:val="00864C7E"/>
    <w:rsid w:val="00876397"/>
    <w:rsid w:val="008B2718"/>
    <w:rsid w:val="008C0052"/>
    <w:rsid w:val="008F4A1E"/>
    <w:rsid w:val="009314A2"/>
    <w:rsid w:val="00934BAD"/>
    <w:rsid w:val="00971403"/>
    <w:rsid w:val="009842D2"/>
    <w:rsid w:val="009C0BA6"/>
    <w:rsid w:val="009F105D"/>
    <w:rsid w:val="00A040F3"/>
    <w:rsid w:val="00A174D8"/>
    <w:rsid w:val="00A36A5A"/>
    <w:rsid w:val="00A559C2"/>
    <w:rsid w:val="00AD14E3"/>
    <w:rsid w:val="00AF1330"/>
    <w:rsid w:val="00AF74C7"/>
    <w:rsid w:val="00B144FB"/>
    <w:rsid w:val="00B313E9"/>
    <w:rsid w:val="00B3409F"/>
    <w:rsid w:val="00B70A4A"/>
    <w:rsid w:val="00B72421"/>
    <w:rsid w:val="00B96293"/>
    <w:rsid w:val="00B9777E"/>
    <w:rsid w:val="00BC5FF3"/>
    <w:rsid w:val="00C84C3A"/>
    <w:rsid w:val="00CA2691"/>
    <w:rsid w:val="00CE4588"/>
    <w:rsid w:val="00CF0D84"/>
    <w:rsid w:val="00CF1909"/>
    <w:rsid w:val="00CF7A48"/>
    <w:rsid w:val="00D0327E"/>
    <w:rsid w:val="00D07857"/>
    <w:rsid w:val="00D11440"/>
    <w:rsid w:val="00D1330E"/>
    <w:rsid w:val="00D16313"/>
    <w:rsid w:val="00D55ED5"/>
    <w:rsid w:val="00D628AF"/>
    <w:rsid w:val="00D6367A"/>
    <w:rsid w:val="00D64174"/>
    <w:rsid w:val="00D70AFA"/>
    <w:rsid w:val="00D723D9"/>
    <w:rsid w:val="00D72584"/>
    <w:rsid w:val="00D87886"/>
    <w:rsid w:val="00DA1BD7"/>
    <w:rsid w:val="00DB7CE5"/>
    <w:rsid w:val="00DD55E4"/>
    <w:rsid w:val="00DE28CA"/>
    <w:rsid w:val="00E018A8"/>
    <w:rsid w:val="00E174BE"/>
    <w:rsid w:val="00E94D30"/>
    <w:rsid w:val="00EA3EEF"/>
    <w:rsid w:val="00EC4524"/>
    <w:rsid w:val="00ED403A"/>
    <w:rsid w:val="00ED5CD5"/>
    <w:rsid w:val="00EF7846"/>
    <w:rsid w:val="00F0031D"/>
    <w:rsid w:val="00F170C5"/>
    <w:rsid w:val="00F20EEF"/>
    <w:rsid w:val="00F2544F"/>
    <w:rsid w:val="00F40E7A"/>
    <w:rsid w:val="00F61666"/>
    <w:rsid w:val="00FD0240"/>
    <w:rsid w:val="00FD74CE"/>
    <w:rsid w:val="00FE015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1F3BB3"/>
  <w15:chartTrackingRefBased/>
  <w15:docId w15:val="{373452F1-D560-47B3-B550-6D7B411757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F61666"/>
    <w:pPr>
      <w:spacing w:after="200" w:line="276" w:lineRule="auto"/>
    </w:pPr>
    <w:rPr>
      <w:rFonts w:ascii="Times New Roman" w:eastAsia="Calibri" w:hAnsi="Times New Roman" w:cs="Times New Roman"/>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Lentelstinklelis2">
    <w:name w:val="Lentelės tinklelis2"/>
    <w:basedOn w:val="prastojilentel"/>
    <w:next w:val="Lentelstinklelis"/>
    <w:uiPriority w:val="39"/>
    <w:rsid w:val="00F6166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entelstinklelis">
    <w:name w:val="Table Grid"/>
    <w:basedOn w:val="prastojilentel"/>
    <w:uiPriority w:val="39"/>
    <w:rsid w:val="00F6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6177EB"/>
    <w:pPr>
      <w:ind w:left="720"/>
      <w:contextualSpacing/>
    </w:pPr>
  </w:style>
  <w:style w:type="paragraph" w:styleId="Antrats">
    <w:name w:val="header"/>
    <w:basedOn w:val="prastasis"/>
    <w:link w:val="AntratsDiagrama"/>
    <w:uiPriority w:val="99"/>
    <w:unhideWhenUsed/>
    <w:rsid w:val="005C5CBE"/>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5C5CBE"/>
    <w:rPr>
      <w:rFonts w:ascii="Times New Roman" w:eastAsia="Calibri" w:hAnsi="Times New Roman" w:cs="Times New Roman"/>
      <w:sz w:val="24"/>
    </w:rPr>
  </w:style>
  <w:style w:type="paragraph" w:styleId="Porat">
    <w:name w:val="footer"/>
    <w:basedOn w:val="prastasis"/>
    <w:link w:val="PoratDiagrama"/>
    <w:uiPriority w:val="99"/>
    <w:unhideWhenUsed/>
    <w:rsid w:val="005C5CBE"/>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5C5CBE"/>
    <w:rPr>
      <w:rFonts w:ascii="Times New Roman" w:eastAsia="Calibri" w:hAnsi="Times New Roman" w:cs="Times New Roman"/>
      <w:sz w:val="24"/>
    </w:rPr>
  </w:style>
  <w:style w:type="paragraph" w:styleId="Pataisymai">
    <w:name w:val="Revision"/>
    <w:hidden/>
    <w:uiPriority w:val="99"/>
    <w:semiHidden/>
    <w:rsid w:val="00D07857"/>
    <w:pPr>
      <w:spacing w:after="0" w:line="240" w:lineRule="auto"/>
    </w:pPr>
    <w:rPr>
      <w:rFonts w:ascii="Times New Roman" w:eastAsia="Calibri" w:hAnsi="Times New Roman" w:cs="Times New Roman"/>
      <w:sz w:val="24"/>
    </w:rPr>
  </w:style>
  <w:style w:type="paragraph" w:styleId="Debesliotekstas">
    <w:name w:val="Balloon Text"/>
    <w:basedOn w:val="prastasis"/>
    <w:link w:val="DebesliotekstasDiagrama"/>
    <w:uiPriority w:val="99"/>
    <w:semiHidden/>
    <w:unhideWhenUsed/>
    <w:rsid w:val="00D16313"/>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16313"/>
    <w:rPr>
      <w:rFonts w:ascii="Segoe UI" w:eastAsia="Calibr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2556345">
      <w:bodyDiv w:val="1"/>
      <w:marLeft w:val="0"/>
      <w:marRight w:val="0"/>
      <w:marTop w:val="0"/>
      <w:marBottom w:val="0"/>
      <w:divBdr>
        <w:top w:val="none" w:sz="0" w:space="0" w:color="auto"/>
        <w:left w:val="none" w:sz="0" w:space="0" w:color="auto"/>
        <w:bottom w:val="none" w:sz="0" w:space="0" w:color="auto"/>
        <w:right w:val="none" w:sz="0" w:space="0" w:color="auto"/>
      </w:divBdr>
    </w:div>
    <w:div w:id="519973935">
      <w:bodyDiv w:val="1"/>
      <w:marLeft w:val="0"/>
      <w:marRight w:val="0"/>
      <w:marTop w:val="0"/>
      <w:marBottom w:val="0"/>
      <w:divBdr>
        <w:top w:val="none" w:sz="0" w:space="0" w:color="auto"/>
        <w:left w:val="none" w:sz="0" w:space="0" w:color="auto"/>
        <w:bottom w:val="none" w:sz="0" w:space="0" w:color="auto"/>
        <w:right w:val="none" w:sz="0" w:space="0" w:color="auto"/>
      </w:divBdr>
    </w:div>
    <w:div w:id="1754621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09A2A1-EDF2-4173-A5CC-2CE3D448AC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10</Pages>
  <Words>3807</Words>
  <Characters>2171</Characters>
  <Application>Microsoft Office Word</Application>
  <DocSecurity>0</DocSecurity>
  <Lines>18</Lines>
  <Paragraphs>11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5967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Vitalija Žiūrienė</dc:creator>
  <cp:keywords/>
  <dc:description/>
  <cp:lastModifiedBy>Algimantas Matiukas</cp:lastModifiedBy>
  <cp:revision>3</cp:revision>
  <cp:lastPrinted>2025-05-26T12:01:00Z</cp:lastPrinted>
  <dcterms:created xsi:type="dcterms:W3CDTF">2025-05-26T08:45:00Z</dcterms:created>
  <dcterms:modified xsi:type="dcterms:W3CDTF">2025-05-26T13:41:00Z</dcterms:modified>
</cp:coreProperties>
</file>